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68" w:rsidRPr="00B767B4" w:rsidRDefault="00696768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27B6" w:rsidRPr="00B767B4">
        <w:rPr>
          <w:rFonts w:ascii="Times New Roman" w:hAnsi="Times New Roman" w:cs="Times New Roman"/>
          <w:sz w:val="28"/>
          <w:szCs w:val="28"/>
        </w:rPr>
        <w:t>8</w:t>
      </w:r>
    </w:p>
    <w:p w:rsidR="00696768" w:rsidRPr="00D83C79" w:rsidRDefault="00696768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  <w:t xml:space="preserve">к приказу </w:t>
      </w:r>
      <w:proofErr w:type="spellStart"/>
      <w:r w:rsidRPr="00D83C79">
        <w:rPr>
          <w:rFonts w:ascii="Times New Roman" w:hAnsi="Times New Roman" w:cs="Times New Roman"/>
          <w:sz w:val="28"/>
          <w:szCs w:val="28"/>
        </w:rPr>
        <w:t>ГУпоЗ</w:t>
      </w:r>
      <w:proofErr w:type="spellEnd"/>
    </w:p>
    <w:p w:rsidR="003C6284" w:rsidRDefault="00696768" w:rsidP="003C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Pr="00D83C79">
        <w:rPr>
          <w:rFonts w:ascii="Times New Roman" w:hAnsi="Times New Roman" w:cs="Times New Roman"/>
          <w:sz w:val="28"/>
          <w:szCs w:val="28"/>
        </w:rPr>
        <w:tab/>
      </w:r>
      <w:r w:rsidR="003C6284">
        <w:rPr>
          <w:rFonts w:ascii="Times New Roman" w:hAnsi="Times New Roman" w:cs="Times New Roman"/>
          <w:sz w:val="28"/>
          <w:szCs w:val="28"/>
        </w:rPr>
        <w:t xml:space="preserve">от </w:t>
      </w:r>
      <w:r w:rsidR="003C6284">
        <w:rPr>
          <w:rFonts w:ascii="Times New Roman" w:hAnsi="Times New Roman" w:cs="Times New Roman"/>
          <w:sz w:val="28"/>
          <w:szCs w:val="28"/>
          <w:u w:val="single"/>
        </w:rPr>
        <w:t>04.11.2021</w:t>
      </w:r>
      <w:r w:rsidR="003C6284">
        <w:rPr>
          <w:rFonts w:ascii="Times New Roman" w:hAnsi="Times New Roman" w:cs="Times New Roman"/>
          <w:sz w:val="28"/>
          <w:szCs w:val="28"/>
        </w:rPr>
        <w:t>№</w:t>
      </w:r>
      <w:r w:rsidR="003C6284">
        <w:rPr>
          <w:rFonts w:ascii="Times New Roman" w:hAnsi="Times New Roman" w:cs="Times New Roman"/>
          <w:sz w:val="28"/>
          <w:szCs w:val="28"/>
          <w:u w:val="single"/>
        </w:rPr>
        <w:t xml:space="preserve"> 407-П</w:t>
      </w:r>
    </w:p>
    <w:p w:rsidR="00696768" w:rsidRPr="00D83C79" w:rsidRDefault="00696768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C21" w:rsidRPr="00D83C79" w:rsidRDefault="00965C21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7B4" w:rsidRPr="00B767B4" w:rsidRDefault="00B767B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Пресс-релиз</w:t>
      </w:r>
    </w:p>
    <w:p w:rsidR="009613F4" w:rsidRPr="00B767B4" w:rsidRDefault="009613F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14 ноября – Всемирный День Диабета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Сахарный диабет (СД) занимает приоритетное место среди международных медико-социальных задач, стоящих перед здравоохранением. По данным Международной диабетической федерации, в 2020 году количество пациентов с СД в мире превысило 463 миллиона, при этом предполагается, что каждый второй пациент не выявлен.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Республике Беларусь на начало текущего года состояло под наблюдением 356945 пациентов с СД, из них 18251 с СД 1 типа, в т.ч. 2606 детей.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Последних пять лет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Республиканского регистра 2020 года в более чем половине случаев СД 1 типа был впервые диагностирован у детей в возрасте от 0 до 10 лет. Ежегодный прирост числа пациентов с сахарным диабетом в нашей стране составляет 5-8%. За последние 20 лет количество пациентов с СД увеличилось в 3 раза.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Международная федерация диабета ежегодно определяет девиз и главное направление медико-социальных мероприятий, приуроченных к Всемирному Дню Диабета.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Темой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="00ED22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доступ к лечению диабета</w:t>
      </w:r>
      <w:r w:rsidRPr="009613F4">
        <w:rPr>
          <w:rFonts w:ascii="Times New Roman" w:eastAsia="Calibri" w:hAnsi="Times New Roman" w:cs="Times New Roman"/>
          <w:sz w:val="28"/>
          <w:szCs w:val="28"/>
        </w:rPr>
        <w:t>, в связи с тем, что у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величение числа людей с СД во всем мире требует все больших затрат ресурсов системы здравоохранения.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Спустя столетие после его открытия инсулин и другие фундаментальные компоненты лечения диабета остаются недоступными для многих, кто в них нуждается. Миллионы людей с диабетом во всем мире не имеют доступа к лечению диабета.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нашей стране организация оказания медицинской помощи пациентам с СД является важным приоритетом демографической политики. На основании существующей нормативно-правовой базы пациенты с сахарным диабетом – граждане нашей страны, обеспечиваются инсулином и таблетированными глюкозоснижающими лекарственными средствами бесплатно за счет средств республиканского (инсулины) и местного (таблетированные препараты) бюджетов. В 2021 году на инсулинотерапии находятся </w:t>
      </w:r>
      <w:r w:rsidR="00ED22F9">
        <w:rPr>
          <w:rFonts w:ascii="Times New Roman" w:eastAsia="Calibri" w:hAnsi="Times New Roman" w:cs="Times New Roman"/>
          <w:sz w:val="28"/>
          <w:szCs w:val="28"/>
        </w:rPr>
        <w:t>83764 пациентов с СД, из них 2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606 детей.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В результате внедрения концепции инсулинотерапии в Республике Беларусь до 2025 года, утвержденной приказом Минздрава от 10.04.2020 №417 «Об обеспечении пациентов с сахарным диабетом лекарственными средствами инсулина» в 2021году удельный вес пациентов с СД 1 типа, использующих в лечении аналоги инсулина составил 53% (2019 год -31%), количество пациентов, получающих картриджную</w:t>
      </w:r>
      <w:bookmarkStart w:id="0" w:name="_GoBack"/>
      <w:bookmarkEnd w:id="0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форму инсулина в 2021 </w:t>
      </w:r>
      <w:r w:rsidRPr="00961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 увеличилось на 4000, в 2022 году планируется полный переход пациентов с СД 1 типа на использование данной формы введения инсулина. При этом в структуре закупки генно-инженерных инсулинов на 2021 год доля отечественных инсулинов составляет 88%.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Пациенты с сахарным диабетом обеспечиваются государством средствами введения инсулина и самоконтроля уровня глюкозы в крови (тест-полоски, глюкометры).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Важным компонентом лечения пациентов с СД является терапевтическое обучение пациентов. Государственной программой предусмотрено дальнейшее внедрение приказа Минздрава от 23.01.2020 № 47 «О совершенствовании системы обучения пациентов с сахарным диабетом». В рамках реализации данного мероприятия коллективом авторов разработано и издано методическое руководство «Школа пациентов с сахарным диабетом: основы самоконтроля и управления заболеванием». Данным руководством обеспечены все 225 «Школ диабета».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С учетом эпидемиологической обстановки развивается дистанционная форма обучения в «Школе диабета»: Республиканским центром медицинской реабилитации и </w:t>
      </w:r>
      <w:proofErr w:type="spellStart"/>
      <w:r w:rsidRPr="009613F4">
        <w:rPr>
          <w:rFonts w:ascii="Times New Roman" w:eastAsia="Calibri" w:hAnsi="Times New Roman" w:cs="Times New Roman"/>
          <w:sz w:val="28"/>
          <w:szCs w:val="28"/>
        </w:rPr>
        <w:t>бальнеолечения</w:t>
      </w:r>
      <w:proofErr w:type="spellEnd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проводится обучение пациентов с СД 1 типа, пациентов на помповой инсулинотерапии,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г.Минска.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создание межрайонных центров по ранней диагностике осложнений сахарного диабета.</w:t>
      </w:r>
    </w:p>
    <w:p w:rsidR="009613F4" w:rsidRPr="009613F4" w:rsidRDefault="009613F4" w:rsidP="005B36D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proofErr w:type="spellStart"/>
      <w:r w:rsidRPr="009613F4">
        <w:rPr>
          <w:rFonts w:ascii="Times New Roman" w:eastAsia="Calibri" w:hAnsi="Times New Roman" w:cs="Times New Roman"/>
          <w:bCs/>
          <w:sz w:val="30"/>
          <w:szCs w:val="30"/>
        </w:rPr>
        <w:t>О.Б.Салко</w:t>
      </w:r>
      <w:proofErr w:type="spellEnd"/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детский 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  <w:t>А.В.Солнцева</w:t>
      </w:r>
    </w:p>
    <w:p w:rsidR="00047E09" w:rsidRPr="00D83C79" w:rsidRDefault="00047E09" w:rsidP="0096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E09" w:rsidRPr="00D83C79" w:rsidSect="002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4F5"/>
    <w:multiLevelType w:val="hybridMultilevel"/>
    <w:tmpl w:val="EDEE7556"/>
    <w:lvl w:ilvl="0" w:tplc="2AD8E52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68"/>
    <w:rsid w:val="00047E09"/>
    <w:rsid w:val="001806A4"/>
    <w:rsid w:val="001819AC"/>
    <w:rsid w:val="002B4AF6"/>
    <w:rsid w:val="002C0BAC"/>
    <w:rsid w:val="00346EA0"/>
    <w:rsid w:val="003C6284"/>
    <w:rsid w:val="00410DE8"/>
    <w:rsid w:val="00523CF3"/>
    <w:rsid w:val="005B36D4"/>
    <w:rsid w:val="00696768"/>
    <w:rsid w:val="0071506E"/>
    <w:rsid w:val="007927B6"/>
    <w:rsid w:val="007A2152"/>
    <w:rsid w:val="008054B8"/>
    <w:rsid w:val="00814A5A"/>
    <w:rsid w:val="00946515"/>
    <w:rsid w:val="009613F4"/>
    <w:rsid w:val="00965C21"/>
    <w:rsid w:val="00B767B4"/>
    <w:rsid w:val="00C9220D"/>
    <w:rsid w:val="00CB4D85"/>
    <w:rsid w:val="00CD724A"/>
    <w:rsid w:val="00D66E1D"/>
    <w:rsid w:val="00D83C79"/>
    <w:rsid w:val="00DA0BF8"/>
    <w:rsid w:val="00ED22F9"/>
    <w:rsid w:val="00EF34E7"/>
    <w:rsid w:val="00F25418"/>
    <w:rsid w:val="00F44918"/>
    <w:rsid w:val="00F5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МОЛДЦ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Ермолович Светлана Евгеньевна</cp:lastModifiedBy>
  <cp:revision>3</cp:revision>
  <dcterms:created xsi:type="dcterms:W3CDTF">2021-11-05T13:43:00Z</dcterms:created>
  <dcterms:modified xsi:type="dcterms:W3CDTF">2021-11-05T13:43:00Z</dcterms:modified>
</cp:coreProperties>
</file>