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A3" w:rsidRDefault="00A43FFC" w:rsidP="00FF18D7">
      <w:pPr>
        <w:pStyle w:val="a4"/>
        <w:jc w:val="both"/>
        <w:rPr>
          <w:rFonts w:ascii="Times New Roman" w:eastAsiaTheme="minorEastAsia" w:hAnsi="Times New Roman"/>
          <w:color w:val="262626" w:themeColor="text1" w:themeTint="D9"/>
          <w:sz w:val="24"/>
          <w:szCs w:val="24"/>
          <w:lang w:eastAsia="ru-RU"/>
        </w:rPr>
      </w:pPr>
      <w:r w:rsidRPr="00A43F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http://www.littleone.ru/public/img/articles/more/zdorovieipsihologi/article_1689/article_1689_1468692530584_depositphotos_11085533_m-2015.jpg" style="position:absolute;left:0;text-align:left;margin-left:377.05pt;margin-top:-.45pt;width:135.35pt;height:135.1pt;z-index:251657216;visibility:visible">
            <v:textbox style="mso-rotate-with-shape:t"/>
            <w10:wrap type="square"/>
          </v:shape>
        </w:pict>
      </w:r>
    </w:p>
    <w:p w:rsidR="00656DE8" w:rsidRDefault="00E36720" w:rsidP="00656DE8">
      <w:pPr>
        <w:pStyle w:val="a4"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color w:val="262626" w:themeColor="text1" w:themeTint="D9"/>
          <w:sz w:val="24"/>
          <w:szCs w:val="24"/>
          <w:lang w:eastAsia="ru-RU"/>
        </w:rPr>
        <w:t xml:space="preserve">           </w:t>
      </w:r>
      <w:r w:rsidR="009C638E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Алкогольной зависимости - НЕТ</w:t>
      </w:r>
    </w:p>
    <w:p w:rsidR="00656DE8" w:rsidRPr="00E11685" w:rsidRDefault="004549D2" w:rsidP="00FD43B0">
      <w:pPr>
        <w:pStyle w:val="a4"/>
        <w:ind w:firstLine="708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-197485</wp:posOffset>
            </wp:positionV>
            <wp:extent cx="2311400" cy="1382395"/>
            <wp:effectExtent l="19050" t="0" r="0" b="0"/>
            <wp:wrapSquare wrapText="bothSides"/>
            <wp:docPr id="4" name="Рисунок 1" descr="photo 2019 07 08 15 06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2019 07 08 15 06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E8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Алкоголизм – тяжёлое хроническое заболевание, обусловленное систематическим употреблением спиртных напитков; проявляется постоянной потребностью в опьянении, расстройством психической  деятельности, соматическими и неврологическими нарушениями, падением работоспособности, утратой социальных связей, деградацией личности.  </w:t>
      </w:r>
    </w:p>
    <w:p w:rsidR="005C7EE5" w:rsidRPr="00E11685" w:rsidRDefault="00656DE8" w:rsidP="00FD43B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noProof/>
          <w:sz w:val="24"/>
          <w:szCs w:val="24"/>
        </w:rPr>
        <w:t>Алкогольная зависимость  занимает лидирующие позиции  в списке медико – социальных проблем современности. По данным статистики, в мире из – за употребления спиртного ежегодно  умирает около 3 млн человек,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в возрасте до 30 лет.</w:t>
      </w:r>
      <w:r w:rsidR="005C7EE5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молодёжь. </w:t>
      </w:r>
    </w:p>
    <w:p w:rsidR="005C7EE5" w:rsidRPr="00E11685" w:rsidRDefault="005C7EE5" w:rsidP="00FD43B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Относительно безопасным считается уровень потребления алкоголя ниже 8-ми литров на человека в год,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 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каждый добавочный литр  уносит 11 месяцев жизни у мужчин и 4 месяца - у женщин.</w:t>
      </w:r>
    </w:p>
    <w:p w:rsidR="005C7EE5" w:rsidRPr="00E11685" w:rsidRDefault="005C7EE5" w:rsidP="00E11685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11685">
        <w:rPr>
          <w:rFonts w:ascii="Times New Roman" w:hAnsi="Times New Roman"/>
          <w:sz w:val="24"/>
          <w:szCs w:val="24"/>
        </w:rPr>
        <w:t>Чем медленнее человек пьянеет, тем больше  позволяет себе выпить, Первое время организм адаптируется, пытаясь справиться с внушительными дозами спиртного,  но в какой – то момент в печени перестаёт вырабатываться необходимое количество ферментов, расщепляющих алкоголь до безопасных соединений. После этого даже небольшие дозы спиртного будут вызывать моментальное опьянение, тяжёлое похмелье и непреодолимое желание ещё выпить  (типичные симптомы алкоголизма на последней стадии).</w:t>
      </w:r>
    </w:p>
    <w:p w:rsidR="005C7EE5" w:rsidRPr="00E11685" w:rsidRDefault="005C7EE5" w:rsidP="00FD43B0">
      <w:pPr>
        <w:pStyle w:val="a4"/>
        <w:ind w:firstLine="70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Приобщение к алкоголю у многих начинается с употребления пива. И любой специалист подтвердит, что ег</w:t>
      </w:r>
      <w:r w:rsidR="004467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 регулярное употребление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способно вызвать хроническую зависимость. Риск заболеть     пивным алкоголизмом </w:t>
      </w:r>
      <w:r w:rsidR="007579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многократно увеличивается, если: начать пить ранее 18 лет, систематически (для подростков 3-4 раза в месяц) и более 1 литра за один раз. При употреблении 1 литра пива в течение 5-6 месяцев в возр</w:t>
      </w:r>
      <w:r w:rsidR="007579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асте 15-20 лет возникает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патологическая зависимость. При пивной алкоголизации тяжелее, чем </w:t>
      </w:r>
      <w:proofErr w:type="gramStart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при</w:t>
      </w:r>
      <w:proofErr w:type="gramEnd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46D6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водочной, поражаются клетки головного мозга, поэтому быстрее нарушается интеллект, обнаруживаются тяжёлые </w:t>
      </w:r>
      <w:proofErr w:type="spellStart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психоподобные</w:t>
      </w:r>
      <w:proofErr w:type="spellEnd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изменения. </w:t>
      </w:r>
    </w:p>
    <w:p w:rsidR="005C7EE5" w:rsidRPr="00E11685" w:rsidRDefault="005C7EE5" w:rsidP="00FD43B0">
      <w:pPr>
        <w:pStyle w:val="a4"/>
        <w:ind w:firstLine="70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Ошибочно думать, что слабоалкогольное пиво не вызывает привыкания. Ещё как вызывает! Пивной алкоголизм отличается от водочного тем, что развивается в 3-4 раза быстрее и тяга выпить сильнее. Последствия употребления пива: цирроз печени, гепатит, ожирение, нарушаются обменные процессы.   </w:t>
      </w:r>
    </w:p>
    <w:p w:rsidR="005C7EE5" w:rsidRPr="00E11685" w:rsidRDefault="005C7EE5" w:rsidP="00FD43B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Энергетические коктейли – смесь газированного энергетика и алкоголя – позволяют человеку долго чувствовать себя бодрым и заметить опьянение не сразу.  Алкоголь оказывает седативное (успокаивающее) действие, а энергетик – действует как стимулятор, который отдаляет момент опьянения, но интоксикацию не уменьшает. Специалисты предупреждают, что любой энергетик нарушает работу сердца вплоть до летального исхода. </w:t>
      </w:r>
    </w:p>
    <w:p w:rsidR="005C7EE5" w:rsidRPr="00E11685" w:rsidRDefault="00A43FFC" w:rsidP="00E11685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5C7EE5" w:rsidRPr="00E11685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5C7EE5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 у каждого разные,  но исход  одинаковый — ранняя смерть.</w:t>
      </w:r>
    </w:p>
    <w:p w:rsidR="005C7EE5" w:rsidRPr="00E11685" w:rsidRDefault="005C7EE5" w:rsidP="00FD43B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Продолжительность жизни  </w:t>
      </w:r>
      <w:r w:rsidR="00046D6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 пьющих людей 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среднем снижена на 20 лет, </w:t>
      </w:r>
      <w:r w:rsidR="00046D6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среди них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учащаются случаи самоубийств  и убийств,  </w:t>
      </w:r>
      <w:proofErr w:type="spellStart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дорожно</w:t>
      </w:r>
      <w:proofErr w:type="spellEnd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транспортные происшествия.</w:t>
      </w:r>
    </w:p>
    <w:p w:rsidR="005C7EE5" w:rsidRPr="00E11685" w:rsidRDefault="005C7EE5" w:rsidP="00E11685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настоящее время соотношение женского алкоголизма к </w:t>
      </w:r>
      <w:proofErr w:type="gramStart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мужскому</w:t>
      </w:r>
      <w:proofErr w:type="gramEnd"/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составляет  — 1:4. </w:t>
      </w:r>
    </w:p>
    <w:p w:rsidR="00046D65" w:rsidRDefault="0001307D" w:rsidP="00A76432">
      <w:pPr>
        <w:pStyle w:val="a4"/>
        <w:ind w:firstLine="708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119380</wp:posOffset>
            </wp:positionV>
            <wp:extent cx="2640330" cy="1873250"/>
            <wp:effectExtent l="19050" t="0" r="762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FFC">
        <w:rPr>
          <w:rFonts w:ascii="Times New Roman" w:hAnsi="Times New Roman"/>
          <w:sz w:val="24"/>
          <w:szCs w:val="24"/>
        </w:rPr>
        <w:pict>
          <v:shape id="Рисунок 1" o:spid="_x0000_s1028" type="#_x0000_t75" alt="http://www.littleone.ru/public/img/articles/more/zdorovieipsihologi/article_1689/article_1689_1468692535801_depositphotos_11880080_m-2015.jpg" style="position:absolute;left:0;text-align:left;margin-left:1.9pt;margin-top:18.3pt;width:248.7pt;height:158.2pt;z-index:251662336;visibility:visible;mso-position-horizontal-relative:text;mso-position-vertical-relative:text">
            <v:textbox style="mso-rotate-with-shape:t"/>
            <w10:wrap type="square"/>
          </v:shape>
        </w:pict>
      </w:r>
      <w:r w:rsidR="005C7EE5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Переход алкоголизма в тяжёлые формы у женщин протекает  намного быстрее - за 3-5 лет, у мужчин</w:t>
      </w:r>
      <w:r w:rsidR="00656DE8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178F7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за 7-10. </w:t>
      </w:r>
    </w:p>
    <w:p w:rsidR="00B178F7" w:rsidRPr="00E11685" w:rsidRDefault="00B178F7" w:rsidP="00A76432">
      <w:pPr>
        <w:pStyle w:val="a4"/>
        <w:ind w:firstLine="708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Женщина легче переносит алкоголь, но  на её организм  он оказывает более разрушительное действие: теряет способность стать матерью, или, если родит, то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Этиловый спирт, в тех или иных количествах присутствует в пиве, вине, водке. 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средних и больших дозах он  угнетает </w:t>
      </w: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ведёт к полной утрате контроля над собой и заканчивается бессознательным состоянием, а далее — смертью.</w:t>
      </w:r>
      <w:r w:rsidRPr="00E11685">
        <w:rPr>
          <w:rFonts w:ascii="Times New Roman" w:hAnsi="Times New Roman"/>
          <w:sz w:val="24"/>
          <w:szCs w:val="24"/>
        </w:rPr>
        <w:t xml:space="preserve"> </w:t>
      </w:r>
    </w:p>
    <w:p w:rsidR="00B178F7" w:rsidRPr="00E11685" w:rsidRDefault="00B178F7" w:rsidP="00FD43B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>Человек, попавший в зависимость  часто подвержен таким психическим патологиям как: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>депрессивному состоянию и постоянным стрессам; повышенной раздражительности и нервозности;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>чувству одиночества; повышенной тревожности; паническим состояниям и страхам.</w:t>
      </w:r>
    </w:p>
    <w:p w:rsidR="00B178F7" w:rsidRPr="00E11685" w:rsidRDefault="003C0F81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</w:t>
      </w:r>
      <w:r w:rsidR="00B178F7" w:rsidRPr="00E11685">
        <w:rPr>
          <w:rFonts w:ascii="Times New Roman" w:hAnsi="Times New Roman"/>
          <w:sz w:val="24"/>
          <w:szCs w:val="24"/>
          <w:bdr w:val="none" w:sz="0" w:space="0" w:color="auto" w:frame="1"/>
        </w:rPr>
        <w:t>ависимость управляет человеком и без лечения побороть её достаточно сложно.</w:t>
      </w:r>
    </w:p>
    <w:p w:rsidR="00B178F7" w:rsidRPr="00E11685" w:rsidRDefault="003C0F81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ab/>
        <w:t xml:space="preserve"> Такому</w:t>
      </w:r>
      <w:r w:rsidR="00B178F7" w:rsidRPr="00E11685">
        <w:rPr>
          <w:rFonts w:ascii="Times New Roman" w:hAnsi="Times New Roman"/>
          <w:sz w:val="24"/>
          <w:szCs w:val="24"/>
        </w:rPr>
        <w:t xml:space="preserve"> человеку са</w:t>
      </w:r>
      <w:r w:rsidRPr="00E11685">
        <w:rPr>
          <w:rFonts w:ascii="Times New Roman" w:hAnsi="Times New Roman"/>
          <w:sz w:val="24"/>
          <w:szCs w:val="24"/>
        </w:rPr>
        <w:t xml:space="preserve">мостоятельно справиться  с </w:t>
      </w:r>
      <w:r w:rsidR="00B178F7" w:rsidRPr="00E11685">
        <w:rPr>
          <w:rFonts w:ascii="Times New Roman" w:hAnsi="Times New Roman"/>
          <w:sz w:val="24"/>
          <w:szCs w:val="24"/>
        </w:rPr>
        <w:t xml:space="preserve">  проблемой не под силу. Только  поддержка близких  людей,  врача – нарколога, психолога  поможет вернуться к нормальной жизни и избавиться от алкогольной зависимости. 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ab/>
        <w:t xml:space="preserve">Профессиональная программа терапии алкогольной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B178F7" w:rsidRPr="00E11685" w:rsidRDefault="003C0F81" w:rsidP="00FD43B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 xml:space="preserve">Современная </w:t>
      </w:r>
      <w:r w:rsidR="00B178F7" w:rsidRPr="00E11685">
        <w:rPr>
          <w:rFonts w:ascii="Times New Roman" w:hAnsi="Times New Roman"/>
          <w:sz w:val="24"/>
          <w:szCs w:val="24"/>
        </w:rPr>
        <w:t xml:space="preserve"> программа по лечению алкоголизма рассчитана минимум на 28 дней пребывания в стационаре.  Рецидивы алкогольной зависимости  представляют собой постоянную опасность в начальной стадии излечения.  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>Для того чтобы предупредить  возможность рецидивов, </w:t>
      </w:r>
      <w:r w:rsidRPr="00E11685">
        <w:rPr>
          <w:rFonts w:ascii="Times New Roman" w:hAnsi="Times New Roman"/>
          <w:bCs/>
          <w:sz w:val="24"/>
          <w:szCs w:val="24"/>
        </w:rPr>
        <w:t>рекомендуется соблюдение с</w:t>
      </w:r>
      <w:r w:rsidRPr="00E11685">
        <w:rPr>
          <w:rFonts w:ascii="Times New Roman" w:hAnsi="Times New Roman"/>
          <w:sz w:val="24"/>
          <w:szCs w:val="24"/>
        </w:rPr>
        <w:t>ледующих правил: </w:t>
      </w:r>
      <w:r w:rsidRPr="00E11685">
        <w:rPr>
          <w:rFonts w:ascii="Times New Roman" w:hAnsi="Times New Roman"/>
          <w:sz w:val="24"/>
          <w:szCs w:val="24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B178F7" w:rsidRPr="00E11685" w:rsidRDefault="00B178F7" w:rsidP="00E11685">
      <w:pPr>
        <w:pStyle w:val="a4"/>
        <w:rPr>
          <w:rFonts w:ascii="Times New Roman" w:hAnsi="Times New Roman"/>
          <w:sz w:val="24"/>
          <w:szCs w:val="24"/>
        </w:rPr>
      </w:pPr>
      <w:r w:rsidRPr="00E11685">
        <w:rPr>
          <w:rFonts w:ascii="Times New Roman" w:hAnsi="Times New Roman"/>
          <w:sz w:val="24"/>
          <w:szCs w:val="24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 w:rsidRPr="00E11685">
        <w:rPr>
          <w:rFonts w:ascii="Times New Roman" w:hAnsi="Times New Roman"/>
          <w:sz w:val="24"/>
          <w:szCs w:val="24"/>
        </w:rPr>
        <w:br/>
        <w:t>• Правильное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  <w:r w:rsidRPr="00E11685">
        <w:rPr>
          <w:rFonts w:ascii="Times New Roman" w:hAnsi="Times New Roman"/>
          <w:sz w:val="24"/>
          <w:szCs w:val="24"/>
        </w:rPr>
        <w:br/>
      </w:r>
    </w:p>
    <w:p w:rsidR="00B178F7" w:rsidRPr="00E11685" w:rsidRDefault="00B178F7" w:rsidP="00E11685">
      <w:pPr>
        <w:pStyle w:val="a4"/>
        <w:rPr>
          <w:rFonts w:ascii="Times New Roman" w:hAnsi="Times New Roman"/>
          <w:color w:val="373737"/>
          <w:sz w:val="24"/>
          <w:szCs w:val="24"/>
        </w:rPr>
      </w:pPr>
    </w:p>
    <w:p w:rsidR="00B178F7" w:rsidRPr="00E11685" w:rsidRDefault="00B178F7" w:rsidP="00E11685">
      <w:pPr>
        <w:pStyle w:val="a4"/>
        <w:rPr>
          <w:rFonts w:ascii="Times New Roman" w:hAnsi="Times New Roman"/>
          <w:color w:val="373737"/>
          <w:sz w:val="24"/>
          <w:szCs w:val="24"/>
        </w:rPr>
      </w:pPr>
    </w:p>
    <w:p w:rsidR="00656DE8" w:rsidRPr="00E11685" w:rsidRDefault="00656DE8" w:rsidP="00E11685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F37FA" w:rsidRPr="00E11685" w:rsidRDefault="002F37FA" w:rsidP="00E11685">
      <w:pPr>
        <w:pStyle w:val="a4"/>
        <w:rPr>
          <w:rFonts w:ascii="Times New Roman" w:hAnsi="Times New Roman"/>
          <w:sz w:val="24"/>
          <w:szCs w:val="24"/>
        </w:rPr>
      </w:pPr>
    </w:p>
    <w:p w:rsidR="00FD43B0" w:rsidRPr="00E11685" w:rsidRDefault="00FD43B0">
      <w:pPr>
        <w:pStyle w:val="a4"/>
        <w:rPr>
          <w:rFonts w:ascii="Times New Roman" w:hAnsi="Times New Roman"/>
          <w:sz w:val="24"/>
          <w:szCs w:val="24"/>
        </w:rPr>
      </w:pPr>
    </w:p>
    <w:sectPr w:rsidR="00FD43B0" w:rsidRPr="00E11685" w:rsidSect="0053386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8D7"/>
    <w:rsid w:val="0001307D"/>
    <w:rsid w:val="00046D65"/>
    <w:rsid w:val="00056F63"/>
    <w:rsid w:val="0029323A"/>
    <w:rsid w:val="002F37FA"/>
    <w:rsid w:val="0030661A"/>
    <w:rsid w:val="003C0F81"/>
    <w:rsid w:val="00442B8B"/>
    <w:rsid w:val="00446788"/>
    <w:rsid w:val="004549D2"/>
    <w:rsid w:val="004621DA"/>
    <w:rsid w:val="00533862"/>
    <w:rsid w:val="00594970"/>
    <w:rsid w:val="005B2169"/>
    <w:rsid w:val="005C7EE5"/>
    <w:rsid w:val="005E4568"/>
    <w:rsid w:val="0060738B"/>
    <w:rsid w:val="0065690D"/>
    <w:rsid w:val="00656DE8"/>
    <w:rsid w:val="00736757"/>
    <w:rsid w:val="00757990"/>
    <w:rsid w:val="007D0A34"/>
    <w:rsid w:val="008C6CDA"/>
    <w:rsid w:val="00904F88"/>
    <w:rsid w:val="00932519"/>
    <w:rsid w:val="009C638E"/>
    <w:rsid w:val="00A43FFC"/>
    <w:rsid w:val="00A70C04"/>
    <w:rsid w:val="00A76432"/>
    <w:rsid w:val="00B178F7"/>
    <w:rsid w:val="00B3024A"/>
    <w:rsid w:val="00BB30E6"/>
    <w:rsid w:val="00BE30AA"/>
    <w:rsid w:val="00C15EA3"/>
    <w:rsid w:val="00CF1CDA"/>
    <w:rsid w:val="00D22B53"/>
    <w:rsid w:val="00DF67C3"/>
    <w:rsid w:val="00E11685"/>
    <w:rsid w:val="00E21455"/>
    <w:rsid w:val="00E36720"/>
    <w:rsid w:val="00F82F0D"/>
    <w:rsid w:val="00FC654C"/>
    <w:rsid w:val="00FD43B0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8D7"/>
    <w:rPr>
      <w:color w:val="0000FF"/>
      <w:u w:val="single"/>
    </w:rPr>
  </w:style>
  <w:style w:type="paragraph" w:styleId="a4">
    <w:name w:val="No Spacing"/>
    <w:uiPriority w:val="1"/>
    <w:qFormat/>
    <w:rsid w:val="00FF18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7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opdrink.info/prichina-alkogolizm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2B626-0EDE-4412-867C-217B5A5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2023-11-09T04:57:00Z</dcterms:created>
  <dcterms:modified xsi:type="dcterms:W3CDTF">2023-11-14T05:04:00Z</dcterms:modified>
</cp:coreProperties>
</file>