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DF" w:rsidRDefault="00F22CDF" w:rsidP="00F22CDF">
      <w:pPr>
        <w:pStyle w:val="a3"/>
        <w:rPr>
          <w:rFonts w:ascii="Times New Roman" w:hAnsi="Times New Roman" w:cs="Times New Roman"/>
          <w:b/>
          <w:color w:val="000000"/>
          <w:sz w:val="28"/>
          <w:szCs w:val="28"/>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b/>
          <w:color w:val="000000"/>
          <w:sz w:val="28"/>
          <w:szCs w:val="28"/>
          <w:lang w:eastAsia="ru-RU"/>
        </w:rPr>
        <w:t>Важен каждый человек</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s="Times New Roman"/>
          <w:lang w:eastAsia="ru-RU"/>
        </w:rPr>
        <w:t xml:space="preserve">Демографическая безопасность — это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A33467">
        <w:rPr>
          <w:rFonts w:ascii="Times New Roman" w:hAnsi="Times New Roman" w:cs="Times New Roman"/>
          <w:lang w:eastAsia="ru-RU"/>
        </w:rPr>
        <w:t>межпоколенческих</w:t>
      </w:r>
      <w:proofErr w:type="spellEnd"/>
      <w:r w:rsidRPr="00A33467">
        <w:rPr>
          <w:rFonts w:ascii="Times New Roman" w:hAnsi="Times New Roman" w:cs="Times New Roman"/>
          <w:lang w:eastAsia="ru-RU"/>
        </w:rPr>
        <w:t xml:space="preserve"> связ</w:t>
      </w:r>
      <w:r w:rsidR="0038342B">
        <w:rPr>
          <w:rFonts w:ascii="Times New Roman" w:hAnsi="Times New Roman" w:cs="Times New Roman"/>
          <w:lang w:eastAsia="ru-RU"/>
        </w:rPr>
        <w:t xml:space="preserve">ей. Это </w:t>
      </w:r>
      <w:r w:rsidRPr="00A33467">
        <w:rPr>
          <w:rFonts w:ascii="Times New Roman" w:hAnsi="Times New Roman" w:cs="Times New Roman"/>
          <w:lang w:eastAsia="ru-RU"/>
        </w:rPr>
        <w:t xml:space="preserve"> важнейшая составляющая национальной безопасности Республики Беларусь.</w:t>
      </w:r>
    </w:p>
    <w:p w:rsidR="00F22CDF" w:rsidRPr="00A33467" w:rsidRDefault="00F22CDF" w:rsidP="00F22CDF">
      <w:pPr>
        <w:pStyle w:val="a3"/>
        <w:rPr>
          <w:rFonts w:ascii="Times New Roman" w:hAnsi="Times New Roman" w:cs="Times New Roman"/>
          <w:lang w:eastAsia="ru-RU"/>
        </w:rPr>
      </w:pPr>
      <w:r w:rsidRPr="00A33467">
        <w:rPr>
          <w:rFonts w:ascii="Times New Roman" w:hAnsi="Times New Roman" w:cs="Times New Roman"/>
          <w:lang w:eastAsia="ru-RU"/>
        </w:rPr>
        <w:t>Чтобы сохраниться как нации, белорусов должно становиться больше. Для этого существует целая система поддержки материнства, детства, а также стимулирование продолжительности жизни.</w:t>
      </w:r>
    </w:p>
    <w:p w:rsidR="00F22CDF" w:rsidRPr="00A33467" w:rsidRDefault="00F22CDF" w:rsidP="00F22CDF">
      <w:pPr>
        <w:pStyle w:val="a3"/>
        <w:rPr>
          <w:rFonts w:ascii="Times New Roman" w:hAnsi="Times New Roman" w:cs="Times New Roman"/>
          <w:lang w:eastAsia="ru-RU"/>
        </w:rPr>
      </w:pPr>
      <w:r w:rsidRPr="00A33467">
        <w:rPr>
          <w:rFonts w:ascii="Times New Roman" w:hAnsi="Times New Roman" w:cs="Times New Roman"/>
          <w:lang w:eastAsia="ru-RU"/>
        </w:rPr>
        <w:tab/>
        <w:t xml:space="preserve">Стремление жить в свое удовольствие, нежелание жертвовать своим комфортом, приоритет личностных интересов над </w:t>
      </w:r>
      <w:proofErr w:type="gramStart"/>
      <w:r w:rsidRPr="00A33467">
        <w:rPr>
          <w:rFonts w:ascii="Times New Roman" w:hAnsi="Times New Roman" w:cs="Times New Roman"/>
          <w:lang w:eastAsia="ru-RU"/>
        </w:rPr>
        <w:t>общественными</w:t>
      </w:r>
      <w:proofErr w:type="gramEnd"/>
      <w:r w:rsidRPr="00A33467">
        <w:rPr>
          <w:rFonts w:ascii="Times New Roman" w:hAnsi="Times New Roman" w:cs="Times New Roman"/>
          <w:lang w:eastAsia="ru-RU"/>
        </w:rPr>
        <w:t>,  составляют первую группу причин снижения рождаемости, особенно в развитых странах мира.</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s="Times New Roman"/>
          <w:lang w:eastAsia="ru-RU"/>
        </w:rPr>
        <w:t xml:space="preserve">Негативно </w:t>
      </w:r>
      <w:r w:rsidR="000F5FA8" w:rsidRPr="00A33467">
        <w:rPr>
          <w:rFonts w:ascii="Times New Roman" w:hAnsi="Times New Roman" w:cs="Times New Roman"/>
          <w:lang w:eastAsia="ru-RU"/>
        </w:rPr>
        <w:t>сказываютс</w:t>
      </w:r>
      <w:r w:rsidR="000F5FA8">
        <w:rPr>
          <w:rFonts w:ascii="Times New Roman" w:hAnsi="Times New Roman" w:cs="Times New Roman"/>
          <w:lang w:eastAsia="ru-RU"/>
        </w:rPr>
        <w:t xml:space="preserve">я </w:t>
      </w:r>
      <w:r w:rsidRPr="00A33467">
        <w:rPr>
          <w:rFonts w:ascii="Times New Roman" w:hAnsi="Times New Roman" w:cs="Times New Roman"/>
          <w:lang w:eastAsia="ru-RU"/>
        </w:rPr>
        <w:t>на рождаемости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несколько образований. Нередко указанные тенденции ведут не только к позднему рождению детей, но и отказу от него.</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s="Times New Roman"/>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F22CDF" w:rsidRPr="00A33467" w:rsidRDefault="00F22CDF" w:rsidP="00F22CDF">
      <w:pPr>
        <w:pStyle w:val="a3"/>
        <w:rPr>
          <w:rFonts w:ascii="Times New Roman" w:hAnsi="Times New Roman" w:cs="Times New Roman"/>
          <w:lang w:eastAsia="ru-RU"/>
        </w:rPr>
      </w:pPr>
      <w:r w:rsidRPr="00A33467">
        <w:rPr>
          <w:rFonts w:ascii="Times New Roman" w:hAnsi="Times New Roman" w:cs="Times New Roman"/>
          <w:lang w:eastAsia="ru-RU"/>
        </w:rPr>
        <w:t xml:space="preserve">В современных условиях отмечается  </w:t>
      </w:r>
      <w:proofErr w:type="gramStart"/>
      <w:r w:rsidRPr="00A33467">
        <w:rPr>
          <w:rFonts w:ascii="Times New Roman" w:hAnsi="Times New Roman" w:cs="Times New Roman"/>
          <w:lang w:eastAsia="ru-RU"/>
        </w:rPr>
        <w:t>рост  гинекологических  заболеваний</w:t>
      </w:r>
      <w:proofErr w:type="gramEnd"/>
      <w:r w:rsidRPr="00A33467">
        <w:rPr>
          <w:rFonts w:ascii="Times New Roman" w:hAnsi="Times New Roman" w:cs="Times New Roman"/>
          <w:lang w:eastAsia="ru-RU"/>
        </w:rPr>
        <w:t xml:space="preserve">, высокий уровень женского и мужского бесплодия. Значительное число бесплодных семей  нуждаются в применении вспомогательных репродуктивных технологий. </w:t>
      </w:r>
    </w:p>
    <w:p w:rsidR="00F22CDF" w:rsidRPr="00A33467" w:rsidRDefault="00F22CDF" w:rsidP="00F22CDF">
      <w:pPr>
        <w:pStyle w:val="a3"/>
        <w:rPr>
          <w:rFonts w:ascii="Times New Roman" w:hAnsi="Times New Roman" w:cs="Times New Roman"/>
          <w:lang w:eastAsia="ru-RU"/>
        </w:rPr>
      </w:pPr>
      <w:r w:rsidRPr="00A33467">
        <w:rPr>
          <w:rFonts w:ascii="Times New Roman" w:hAnsi="Times New Roman" w:cs="Times New Roman"/>
          <w:lang w:eastAsia="ru-RU"/>
        </w:rPr>
        <w:t xml:space="preserve">Серьезной проблемой безопасности общества является  преждевременная смертность. </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s="Times New Roman"/>
          <w:lang w:eastAsia="ru-RU"/>
        </w:rPr>
        <w:t>В Республике Беларусь смертность от внешних причин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s="Times New Roman"/>
          <w:lang w:eastAsia="ru-RU"/>
        </w:rPr>
        <w:t>Поддержка семьи начинается еще до рождения ребенка – с бесплатного комплексного медицинского сопровождения женщины во время беременности и родов, с  предоставления отпуска по беременности и родам,  выплатой  пособия в размере  100% среднедневного заработка.</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s="Times New Roman"/>
          <w:lang w:eastAsia="ru-RU"/>
        </w:rPr>
        <w:t>Основным инструментом материальной поддержки при рождении и воспитании детей выступает система государственных пособий. 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rPr>
        <w:t xml:space="preserve"> Подготовка обоих родителей  к рождению здоровых детей должна начинаться задолго до зачатия плода. Оба родителя должны вести здоровый образ жизни, правильно питаться, отказаться от вредных привычек (если таковые имеются), избавиться от заболеваний, которые могут  навредить будущему потомству</w:t>
      </w:r>
    </w:p>
    <w:p w:rsidR="00F22CDF" w:rsidRPr="00A33467" w:rsidRDefault="00F22CDF" w:rsidP="00F22CDF">
      <w:pPr>
        <w:pStyle w:val="a3"/>
        <w:ind w:firstLine="708"/>
        <w:rPr>
          <w:rFonts w:ascii="Times New Roman" w:hAnsi="Times New Roman" w:cs="Times New Roman"/>
          <w:lang w:eastAsia="ru-RU"/>
        </w:rPr>
      </w:pPr>
      <w:r w:rsidRPr="00A33467">
        <w:rPr>
          <w:rFonts w:ascii="Times New Roman" w:hAnsi="Times New Roman"/>
          <w:color w:val="000000"/>
        </w:rPr>
        <w:t xml:space="preserve">   В современном мире к 18-ти годам молодые люди достигают той степени физического развития, при которой вступление в брак становиться  возможным.  По медицинским  показаниям, ранний брак не желателен  по причине  протекания  осложнённой  беременности, что  может отразиться на здоровье будущего потомства и на психике молодой матери.</w:t>
      </w:r>
    </w:p>
    <w:p w:rsidR="00F22CDF" w:rsidRPr="00A33467" w:rsidRDefault="00F22CDF" w:rsidP="00F22CDF">
      <w:pPr>
        <w:pStyle w:val="a3"/>
        <w:ind w:firstLine="708"/>
        <w:jc w:val="both"/>
        <w:rPr>
          <w:rFonts w:ascii="Times New Roman" w:hAnsi="Times New Roman"/>
          <w:color w:val="000000"/>
        </w:rPr>
      </w:pPr>
      <w:r w:rsidRPr="00A33467">
        <w:rPr>
          <w:rFonts w:ascii="Times New Roman" w:hAnsi="Times New Roman"/>
          <w:color w:val="000000"/>
        </w:rPr>
        <w:t xml:space="preserve">Только личным примером обоих  родителей  можно воспитать настоящих граждан своего государства. Дети в семье  незаметно  перенимают модель поведения своих родителей,   подмечая и копируя их жизнь. Получив в семье все самые лучшие качества, во взрослой жизни молодые люди смогут продлить и преумножить традиции своей семьи, своего рода, а собственная жизнь окажется  ценной и  плодотворной. </w:t>
      </w:r>
    </w:p>
    <w:p w:rsidR="00F22CDF" w:rsidRPr="00A33467" w:rsidRDefault="00F22CDF" w:rsidP="00F22CDF">
      <w:pPr>
        <w:pStyle w:val="a3"/>
        <w:ind w:firstLine="708"/>
        <w:jc w:val="both"/>
        <w:rPr>
          <w:rFonts w:ascii="Times New Roman" w:hAnsi="Times New Roman"/>
          <w:shd w:val="clear" w:color="auto" w:fill="FFFFFF"/>
        </w:rPr>
      </w:pPr>
      <w:r w:rsidRPr="00A33467">
        <w:rPr>
          <w:rFonts w:ascii="Times New Roman" w:hAnsi="Times New Roman"/>
          <w:shd w:val="clear" w:color="auto" w:fill="FFFFFF"/>
        </w:rPr>
        <w:t xml:space="preserve">  Большую опасность для плода представляет употребление спиртных напитков в ранние сроки беременности, когда происходит закладка и формирование основных органов и систем.  Алкоголизм матерей приводит к рождению детей с алкогольным синдромом, который характеризуется различными  уродствами  и недоразвитием верхней челюсти. </w:t>
      </w:r>
      <w:r w:rsidRPr="00A33467">
        <w:rPr>
          <w:rFonts w:ascii="Times New Roman" w:hAnsi="Times New Roman"/>
          <w:shd w:val="clear" w:color="auto" w:fill="FFFFFF"/>
        </w:rPr>
        <w:br/>
        <w:t xml:space="preserve">             Не менее опасно курение при беременности, которое ведёт  к рождению мёртвого ребёнка. При курении каждую минуту в плод     проникает 18 процентов никотина, а никотин это яд для живого организма. Употребление будущей матерью наркотиков обрекает детей на смертельную опасность. Они  способны ограничить приток крови к плоду и затормозить его развитие, возможны выкидыш, преждевременные роды,  мёртворождение.  У выжившего ребёнка могут быть нарушения дыхания, нарушения деятельности мозга, повышенная  раздражительность, плаксивость. </w:t>
      </w:r>
    </w:p>
    <w:p w:rsidR="00F22CDF" w:rsidRPr="00A33467" w:rsidRDefault="00BD64FB" w:rsidP="00F22CDF">
      <w:pPr>
        <w:pStyle w:val="a3"/>
        <w:ind w:firstLine="708"/>
        <w:jc w:val="both"/>
        <w:rPr>
          <w:rFonts w:ascii="Times New Roman" w:hAnsi="Times New Roman"/>
        </w:rPr>
      </w:pPr>
      <w:r>
        <w:rPr>
          <w:rFonts w:ascii="Times New Roman" w:hAnsi="Times New Roman"/>
          <w:noProof/>
          <w:color w:val="000000"/>
          <w:lang w:eastAsia="ru-RU"/>
        </w:rPr>
        <w:drawing>
          <wp:anchor distT="0" distB="0" distL="114300" distR="114300" simplePos="0" relativeHeight="251658240" behindDoc="0" locked="0" layoutInCell="1" allowOverlap="1">
            <wp:simplePos x="0" y="0"/>
            <wp:positionH relativeFrom="column">
              <wp:posOffset>-21590</wp:posOffset>
            </wp:positionH>
            <wp:positionV relativeFrom="paragraph">
              <wp:posOffset>56515</wp:posOffset>
            </wp:positionV>
            <wp:extent cx="2237740" cy="1388745"/>
            <wp:effectExtent l="19050" t="0" r="0"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37740" cy="1388745"/>
                    </a:xfrm>
                    <a:prstGeom prst="rect">
                      <a:avLst/>
                    </a:prstGeom>
                    <a:noFill/>
                    <a:ln w="9525">
                      <a:noFill/>
                      <a:miter lim="800000"/>
                      <a:headEnd/>
                      <a:tailEnd/>
                    </a:ln>
                  </pic:spPr>
                </pic:pic>
              </a:graphicData>
            </a:graphic>
          </wp:anchor>
        </w:drawing>
      </w:r>
      <w:r w:rsidR="00F22CDF" w:rsidRPr="00A33467">
        <w:rPr>
          <w:rFonts w:ascii="Times New Roman" w:hAnsi="Times New Roman"/>
          <w:color w:val="000000"/>
          <w:shd w:val="clear" w:color="auto" w:fill="FFFFFF"/>
        </w:rPr>
        <w:t>Пьянство родителей, употребление ими табачных изделий, наркотических препаратов,  частая ругань, побои, не уважение в ребёнке личности - все эти факторы негативно влияют на психику молодого поколения. Отсюда и ранняя алкоголизация детей, и ранние половые связи, аборты,  венерические заболевания, драки и разбой, воспитание детей в неполной  семье.  Многие родители не отдают себе отчёта, в том, что по их вине их дети обречены на страдания.</w:t>
      </w:r>
    </w:p>
    <w:p w:rsidR="0084096B" w:rsidRPr="00AB0AD3" w:rsidRDefault="00BD6E09" w:rsidP="00AB0AD3">
      <w:pPr>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p>
    <w:sectPr w:rsidR="0084096B" w:rsidRPr="00AB0AD3" w:rsidSect="004548F4">
      <w:pgSz w:w="11906" w:h="16838"/>
      <w:pgMar w:top="720" w:right="720" w:bottom="720" w:left="720" w:header="708" w:footer="708" w:gutter="0"/>
      <w:pgBorders w:display="firstPage" w:offsetFrom="page">
        <w:top w:val="palmsColor" w:sz="7" w:space="24" w:color="auto"/>
        <w:left w:val="palmsColor" w:sz="7" w:space="24" w:color="auto"/>
        <w:bottom w:val="palmsColor" w:sz="7" w:space="24" w:color="auto"/>
        <w:right w:val="palmsColor"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F22CDF"/>
    <w:rsid w:val="0008581A"/>
    <w:rsid w:val="000F5FA8"/>
    <w:rsid w:val="0016232A"/>
    <w:rsid w:val="00172CDE"/>
    <w:rsid w:val="001737C3"/>
    <w:rsid w:val="00206468"/>
    <w:rsid w:val="00371474"/>
    <w:rsid w:val="0038342B"/>
    <w:rsid w:val="003E77F3"/>
    <w:rsid w:val="00431049"/>
    <w:rsid w:val="004443E6"/>
    <w:rsid w:val="004548F4"/>
    <w:rsid w:val="004F0928"/>
    <w:rsid w:val="00510AFD"/>
    <w:rsid w:val="0072036B"/>
    <w:rsid w:val="007E02DE"/>
    <w:rsid w:val="0084096B"/>
    <w:rsid w:val="008710C6"/>
    <w:rsid w:val="00A33467"/>
    <w:rsid w:val="00AA664F"/>
    <w:rsid w:val="00AB0AD3"/>
    <w:rsid w:val="00BD64FB"/>
    <w:rsid w:val="00BD6E09"/>
    <w:rsid w:val="00CA26F6"/>
    <w:rsid w:val="00CC3F5E"/>
    <w:rsid w:val="00D227AD"/>
    <w:rsid w:val="00D22B0D"/>
    <w:rsid w:val="00DE3E99"/>
    <w:rsid w:val="00F2267B"/>
    <w:rsid w:val="00F22CDF"/>
    <w:rsid w:val="00FA7CE7"/>
    <w:rsid w:val="00FC4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2CDF"/>
    <w:pPr>
      <w:spacing w:after="0" w:line="240" w:lineRule="auto"/>
    </w:pPr>
  </w:style>
  <w:style w:type="character" w:styleId="a4">
    <w:name w:val="Hyperlink"/>
    <w:basedOn w:val="a0"/>
    <w:uiPriority w:val="99"/>
    <w:semiHidden/>
    <w:unhideWhenUsed/>
    <w:rsid w:val="0084096B"/>
    <w:rPr>
      <w:color w:val="0000FF"/>
      <w:u w:val="single"/>
    </w:rPr>
  </w:style>
  <w:style w:type="paragraph" w:styleId="a5">
    <w:name w:val="Balloon Text"/>
    <w:basedOn w:val="a"/>
    <w:link w:val="a6"/>
    <w:uiPriority w:val="99"/>
    <w:semiHidden/>
    <w:unhideWhenUsed/>
    <w:rsid w:val="004310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10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497150">
      <w:bodyDiv w:val="1"/>
      <w:marLeft w:val="0"/>
      <w:marRight w:val="0"/>
      <w:marTop w:val="0"/>
      <w:marBottom w:val="0"/>
      <w:divBdr>
        <w:top w:val="none" w:sz="0" w:space="0" w:color="auto"/>
        <w:left w:val="none" w:sz="0" w:space="0" w:color="auto"/>
        <w:bottom w:val="none" w:sz="0" w:space="0" w:color="auto"/>
        <w:right w:val="none" w:sz="0" w:space="0" w:color="auto"/>
      </w:divBdr>
    </w:div>
    <w:div w:id="13967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7C532-1E57-4F14-9999-88A5084C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2023-07-27T05:32:00Z</cp:lastPrinted>
  <dcterms:created xsi:type="dcterms:W3CDTF">2023-07-27T05:23:00Z</dcterms:created>
  <dcterms:modified xsi:type="dcterms:W3CDTF">2024-04-02T07:13:00Z</dcterms:modified>
</cp:coreProperties>
</file>