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86" w:rsidRDefault="006F4F86" w:rsidP="006F4F86">
      <w:pPr>
        <w:spacing w:before="100" w:beforeAutospacing="1" w:after="100" w:afterAutospacing="1" w:line="360" w:lineRule="atLeast"/>
        <w:ind w:right="56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</w:t>
      </w:r>
      <w:r w:rsidR="00E0575B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Всемирный день донора крови</w:t>
      </w:r>
    </w:p>
    <w:p w:rsidR="006F4F86" w:rsidRDefault="006F4F86" w:rsidP="006F4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 июня 2026 г. во всем мире в очередной раз будет отмечаться Всемирный день донора крови. Официально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объявленный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Всемирной Ассамблеей здравоохранения ежегодным мероприятием в 2005 году.  Этот день предоставляет особую возможность отдать должное добровольным донорам крови во всем мире, поблагодарить их за то, что они дарят людям свою кровь, и привлечь внимание всего мира к одному из важнейших направлений деятельности по обеспечению всеобщего доступа к безопасной крови.</w:t>
      </w:r>
    </w:p>
    <w:p w:rsidR="006F4F86" w:rsidRDefault="006F4F86" w:rsidP="006F4F86">
      <w:pPr>
        <w:spacing w:before="100" w:beforeAutospacing="1" w:after="100" w:afterAutospacing="1"/>
        <w:ind w:firstLine="708"/>
        <w:contextualSpacing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Каждая сдача крови — это драгоценный дар, спасающий жизнь, а неоднократное донорство — ключ к обеспечению достаточных запасов безопасной крови.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6F4F86" w:rsidRDefault="006F4F86" w:rsidP="006F4F8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Сегодня, несмотря на революционные технологические перемены и накопленные научные знания, донорская кровь и ее компоненты все еще остаются практически незаменимыми ресурсами здравоохранения. Внедрение и распространение современных методов лечения изменило характер оказания </w:t>
      </w:r>
      <w:proofErr w:type="spellStart"/>
      <w:r>
        <w:rPr>
          <w:rFonts w:ascii="Times New Roman" w:hAnsi="Times New Roman"/>
          <w:sz w:val="24"/>
          <w:szCs w:val="24"/>
        </w:rPr>
        <w:t>трансфузиологической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помощи пациентам, а донорство крови, ее компонентов стало одним из базовых факторов развития высокотехнологичной медицинской помощи. Многие методы оказания медицинской помощи в онкологии, </w:t>
      </w:r>
      <w:proofErr w:type="spellStart"/>
      <w:r>
        <w:rPr>
          <w:rFonts w:ascii="Times New Roman" w:hAnsi="Times New Roman"/>
          <w:sz w:val="24"/>
          <w:szCs w:val="24"/>
        </w:rPr>
        <w:t>онкогематологии</w:t>
      </w:r>
      <w:proofErr w:type="spellEnd"/>
      <w:r>
        <w:rPr>
          <w:rFonts w:ascii="Times New Roman" w:hAnsi="Times New Roman"/>
          <w:sz w:val="24"/>
          <w:szCs w:val="24"/>
        </w:rPr>
        <w:t>, трансплантологии и иммунологии, основанные на агрессивных вмешательствах в биологические процессы организма, в подавляющем числе случаев подразумевают остановку или подавление механизмов кроветворения. Во всех этих ситуациях в качестве заместительной терапии используются исключительно компоненты донорской крови. Огромное значение донорства в охране материнства и детства.</w:t>
      </w:r>
    </w:p>
    <w:p w:rsidR="006F4F86" w:rsidRDefault="006F4F86" w:rsidP="006F4F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Позитивное значение донорства утверждается не только для развития медицины, но и за пределами собственно системы здравоохранения – в сфере общественной жизни и на уровне общегосударственных задач. Можно констатировать, что сегодня проблема эффективной организации донорства крови, ее компонентов имеет, без преувеличения, повсеместную значимость и требует постоянного внимания к себе. Обеспечение достаточных запасов крови, ее компонентов выступает неотъемлемой частью государственной политики и инфраструктуры системы здравоохранения, а сама донорская кровь рассматривается как стратегический ресурс.</w:t>
      </w:r>
    </w:p>
    <w:p w:rsidR="006F4F86" w:rsidRDefault="006F4F86" w:rsidP="006F4F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Бесперебойное обеспечение качественными кровью, ее компонентами и лекарственными средствами из крови может рассматриваться как одно из условий удовлетворения национальных интересов Республики Беларусь. Более того, мы имеем все основания, говорить о донорстве как о неотъемлемом элементе национальной безопасности любого современного общества, тогда как сокращение объемов обеспечения компонентами крови и лекарственными средствами из крови и (или) снижение их качества представляет для него угрозу.</w:t>
      </w:r>
    </w:p>
    <w:p w:rsidR="006F4F86" w:rsidRDefault="006F4F86" w:rsidP="006F4F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Могилёвской области насчитывается около 8 тысяч доноров цельной крови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тысячи доноров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компонентов крови. Показатель обеспеченности населения области заготовленной донорской кровью (23,2 л на 1000 жителей) соответствует рекомендациям ВОЗ для национальных слу</w:t>
      </w:r>
      <w:proofErr w:type="gramStart"/>
      <w:r>
        <w:rPr>
          <w:rFonts w:ascii="Times New Roman" w:hAnsi="Times New Roman" w:cs="Times New Roman"/>
          <w:sz w:val="24"/>
          <w:szCs w:val="24"/>
        </w:rPr>
        <w:t>жб здр</w:t>
      </w:r>
      <w:proofErr w:type="gramEnd"/>
      <w:r>
        <w:rPr>
          <w:rFonts w:ascii="Times New Roman" w:hAnsi="Times New Roman" w:cs="Times New Roman"/>
          <w:sz w:val="24"/>
          <w:szCs w:val="24"/>
        </w:rPr>
        <w:t>авоохранения (20,0 л на 1000 жителей).</w:t>
      </w:r>
    </w:p>
    <w:p w:rsidR="006F4F86" w:rsidRDefault="006F4F86" w:rsidP="006F4F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 переливания крови Могилёвской области ежегодно заготавливается более 20 000 л донорской крови и 10 000 л плазмы крови человека. Служба крови полностью обеспечивает организации здравоохранения качественными компонентами крови и медицинскими изделиями собственного производства.</w:t>
      </w:r>
    </w:p>
    <w:p w:rsidR="006F4F86" w:rsidRDefault="006F4F86" w:rsidP="006F4F86">
      <w:pPr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Главная тема кампании:</w:t>
      </w:r>
    </w:p>
    <w:p w:rsidR="006F4F86" w:rsidRDefault="006F4F86" w:rsidP="006F4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центре  внимания – пациенты, нуждающиеся в переливании крови на протяжении всей жизни, и роль, которую может сыграть каждый человек, сделав ценный подарок в виде крови или плазмы. Кроме того, подчеркивается важность регулярной сдачи крови или плазмы для создания стабильных и безопасных запасов крови и продуктов крови, доступных всегда и всем во всем мире, чтобы все нуждающиеся пациенты могли получать своевременное лечение.</w:t>
      </w:r>
    </w:p>
    <w:p w:rsidR="006F4F86" w:rsidRDefault="006F4F86" w:rsidP="006F4F8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Кампания преследует следующие цели:</w:t>
      </w:r>
    </w:p>
    <w:p w:rsidR="006F4F86" w:rsidRDefault="006F4F86" w:rsidP="006F4F86">
      <w:pPr>
        <w:numPr>
          <w:ilvl w:val="0"/>
          <w:numId w:val="1"/>
        </w:num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отметить и отблагодарить людей, которые сдают кровь, и стимулировать больше людей к тому, чтобы становиться донорами крови;</w:t>
      </w:r>
    </w:p>
    <w:p w:rsidR="006F4F86" w:rsidRDefault="006F4F86" w:rsidP="006F4F86">
      <w:pPr>
        <w:numPr>
          <w:ilvl w:val="0"/>
          <w:numId w:val="1"/>
        </w:num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стимулировать здоровых людей к тому, чтобы регулярно сдавать кровь, настолько часто, насколько это безопасно и возможно, чтобы помочь улучшить качество жизни пациентов, зависимых от переливания крови; </w:t>
      </w:r>
    </w:p>
    <w:p w:rsidR="006F4F86" w:rsidRDefault="006F4F86" w:rsidP="006F4F86">
      <w:pPr>
        <w:numPr>
          <w:ilvl w:val="0"/>
          <w:numId w:val="1"/>
        </w:num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подчеркнуть огромное значение добровольного безвозмездного регулярного донорства крови и плазмы для обеспечения всеобщего доступа к безопасным продуктам крови во всех странах; </w:t>
      </w:r>
    </w:p>
    <w:p w:rsidR="006F4F86" w:rsidRDefault="006F4F86" w:rsidP="006F4F86">
      <w:pPr>
        <w:numPr>
          <w:ilvl w:val="0"/>
          <w:numId w:val="1"/>
        </w:numPr>
        <w:spacing w:after="0" w:line="240" w:lineRule="auto"/>
        <w:ind w:left="4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мобилизовать правительства и партнеров по развитию на оказание поддержки национальным программам переливания крови, их укрепление и финансирование на национальном, региональном и глобальном уровнях.</w:t>
      </w:r>
    </w:p>
    <w:p w:rsidR="006F4F86" w:rsidRDefault="006F4F86" w:rsidP="006F4F8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Сотрудники УЗ «Могилевская станция переливания крови» поздравляют всех доноров и медицинских работников с «Всемирным днём донора крови», и п</w:t>
      </w:r>
      <w:r>
        <w:rPr>
          <w:rFonts w:ascii="Times New Roman" w:hAnsi="Times New Roman"/>
          <w:sz w:val="24"/>
          <w:szCs w:val="24"/>
        </w:rPr>
        <w:t>риглашает вас принять участие в акции по сдаче крови  с 01.06.2026- по 14.06.2026г.</w:t>
      </w:r>
    </w:p>
    <w:p w:rsidR="006F4F86" w:rsidRDefault="006F4F86" w:rsidP="006F4F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a3"/>
          <w:b/>
          <w:bCs/>
          <w:sz w:val="24"/>
          <w:szCs w:val="24"/>
        </w:rPr>
        <w:t>Донорское движение объединяет всех, кому небезразлична судьба людей, кто стремится спасать жизнь другим, сдавая собственную кровь, кто рассказывает о донорстве своим близким и друзьям, кто понимает, что добровольное дарение крови другим – искренний гуманный поступок.</w:t>
      </w:r>
    </w:p>
    <w:p w:rsidR="006F4F86" w:rsidRDefault="006F4F86" w:rsidP="006F4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Принять участие в акции можно на базе организаций переливания крови Могилевской области:</w:t>
      </w:r>
    </w:p>
    <w:p w:rsidR="006F4F86" w:rsidRDefault="006F4F86" w:rsidP="006F4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4F86" w:rsidRDefault="006F4F86" w:rsidP="006F4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УЗ «Могилевская областная станция переливания крови»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mospk@mospk.by</w:t>
      </w:r>
    </w:p>
    <w:p w:rsidR="006F4F86" w:rsidRDefault="006F4F86" w:rsidP="006F4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огилев, ул. Пионерская,17 </w:t>
      </w:r>
    </w:p>
    <w:p w:rsidR="006F4F86" w:rsidRDefault="006F4F86" w:rsidP="006F4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>
          <w:rPr>
            <w:rStyle w:val="a4"/>
            <w:rFonts w:ascii="Times New Roman" w:hAnsi="Times New Roman"/>
            <w:sz w:val="24"/>
            <w:szCs w:val="24"/>
            <w:lang w:eastAsia="ru-RU"/>
          </w:rPr>
          <w:t>Телефон</w:t>
        </w:r>
      </w:hyperlink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8 0222 78-14-22, +375445920520</w:t>
      </w:r>
    </w:p>
    <w:p w:rsidR="001C21D0" w:rsidRDefault="001C21D0"/>
    <w:sectPr w:rsidR="001C21D0" w:rsidSect="002610C6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7F33"/>
    <w:multiLevelType w:val="multilevel"/>
    <w:tmpl w:val="125A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6F4F86"/>
    <w:rsid w:val="001C21D0"/>
    <w:rsid w:val="002610C6"/>
    <w:rsid w:val="00590F82"/>
    <w:rsid w:val="006A7F51"/>
    <w:rsid w:val="006F4F86"/>
    <w:rsid w:val="00E0575B"/>
    <w:rsid w:val="00FC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F4F86"/>
    <w:rPr>
      <w:rFonts w:ascii="Times New Roman" w:hAnsi="Times New Roman" w:cs="Times New Roman" w:hint="default"/>
      <w:i/>
      <w:iCs/>
    </w:rPr>
  </w:style>
  <w:style w:type="paragraph" w:customStyle="1" w:styleId="ConsPlusNormal">
    <w:name w:val="ConsPlusNormal"/>
    <w:uiPriority w:val="99"/>
    <w:rsid w:val="006F4F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F4F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1%83%D0%B7+%D0%B1%D0%BE%D0%B1%D1%80%D1%83%D0%B9%D1%81%D0%BA%D0%B0%D1%8F+%D0%B7%D0%BE%D0%BD%D0%B0%D0%BB%D1%8C%D0%BD%D0%B0%D1%8F+%D1%81%D1%82%D0%B0%D0%BD%D1%86%D0%B8%D1%8F+%D0%BF%D0%B5%D1%80%D0%B5%D0%BB%D0%B8%D0%B2%D0%B0%D0%BD%D0%B8%D1%8F+%D0%BA%D1%80%D0%BE%D0%B2%D0%B8+%D1%82%D0%B5%D0%BB%D0%B5%D1%84%D0%BE%D0%BD&amp;ludocid=6045627847970816930&amp;sa=X&amp;ved=2ahUKEwjyhN2O9_XwAhWBHHcKHSzBBAkQ6BMwGnoECB4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2011-12-31T21:58:00Z</dcterms:created>
  <dcterms:modified xsi:type="dcterms:W3CDTF">2011-12-31T22:04:00Z</dcterms:modified>
</cp:coreProperties>
</file>