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3D" w:rsidRDefault="005A3B3D" w:rsidP="005A3B3D">
      <w:pPr>
        <w:shd w:val="clear" w:color="auto" w:fill="FFFFFF"/>
        <w:spacing w:after="0" w:line="324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Защита от гриппа</w:t>
      </w:r>
    </w:p>
    <w:p w:rsidR="00B36F83" w:rsidRDefault="005A3B3D" w:rsidP="0038777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Грипп – тяжелая вирусная инфекция, которая  пораж</w:t>
      </w:r>
      <w:r w:rsidR="00B36F83">
        <w:rPr>
          <w:rFonts w:ascii="Times New Roman" w:hAnsi="Times New Roman" w:cs="Times New Roman"/>
        </w:rPr>
        <w:t>ает все население.    С</w:t>
      </w:r>
      <w:r>
        <w:rPr>
          <w:rFonts w:ascii="Times New Roman" w:hAnsi="Times New Roman" w:cs="Times New Roman"/>
        </w:rPr>
        <w:t>уществует больша</w:t>
      </w:r>
      <w:r w:rsidR="007D5954">
        <w:rPr>
          <w:rFonts w:ascii="Times New Roman" w:hAnsi="Times New Roman" w:cs="Times New Roman"/>
        </w:rPr>
        <w:t xml:space="preserve">я  вероятность того, что грипп, </w:t>
      </w:r>
      <w:r>
        <w:rPr>
          <w:rFonts w:ascii="Times New Roman" w:hAnsi="Times New Roman" w:cs="Times New Roman"/>
        </w:rPr>
        <w:t xml:space="preserve"> </w:t>
      </w:r>
      <w:r w:rsidR="00B36F83">
        <w:rPr>
          <w:rFonts w:ascii="Times New Roman" w:hAnsi="Times New Roman" w:cs="Times New Roman"/>
        </w:rPr>
        <w:t xml:space="preserve">в следующем году </w:t>
      </w:r>
      <w:r>
        <w:rPr>
          <w:rFonts w:ascii="Times New Roman" w:hAnsi="Times New Roman" w:cs="Times New Roman"/>
        </w:rPr>
        <w:t xml:space="preserve">будет активен. </w:t>
      </w:r>
    </w:p>
    <w:p w:rsidR="005A3B3D" w:rsidRDefault="005A3B3D" w:rsidP="0038777D">
      <w:pPr>
        <w:pStyle w:val="a3"/>
        <w:ind w:firstLine="708"/>
        <w:jc w:val="both"/>
        <w:rPr>
          <w:rFonts w:ascii="Times New Roman" w:hAnsi="Times New Roman" w:cs="Times New Roman"/>
          <w:color w:val="3C4245"/>
        </w:rPr>
      </w:pPr>
      <w:r>
        <w:rPr>
          <w:rFonts w:ascii="Times New Roman" w:hAnsi="Times New Roman" w:cs="Times New Roman"/>
        </w:rPr>
        <w:t> Болезнь  может протекать  в легкой  и  в тяжелой форме, может заканчиваться смертельным  исходом.</w:t>
      </w:r>
      <w:r>
        <w:rPr>
          <w:rFonts w:ascii="Times New Roman" w:hAnsi="Times New Roman" w:cs="Times New Roman"/>
          <w:color w:val="3C4245"/>
        </w:rPr>
        <w:t xml:space="preserve"> </w:t>
      </w:r>
    </w:p>
    <w:p w:rsidR="00B3128E" w:rsidRDefault="007D5954" w:rsidP="0038777D">
      <w:pPr>
        <w:pStyle w:val="a3"/>
        <w:jc w:val="both"/>
        <w:rPr>
          <w:rFonts w:ascii="Times New Roman" w:hAnsi="Times New Roman" w:cs="Times New Roman"/>
          <w:color w:val="3C4245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76835</wp:posOffset>
            </wp:positionV>
            <wp:extent cx="2249170" cy="1504315"/>
            <wp:effectExtent l="19050" t="0" r="0" b="0"/>
            <wp:wrapSquare wrapText="bothSides"/>
            <wp:docPr id="2" name="Рисунок 7" descr="https://vgr.by/wp-content/uploads/2021/10/photo_2021-10-27_19-2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vgr.by/wp-content/uploads/2021/10/photo_2021-10-27_19-25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5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3B3D">
        <w:rPr>
          <w:rFonts w:ascii="Times New Roman" w:hAnsi="Times New Roman" w:cs="Times New Roman"/>
        </w:rPr>
        <w:t>В районах с умеренным климатом </w:t>
      </w:r>
      <w:r w:rsidR="005A3B3D">
        <w:rPr>
          <w:rStyle w:val="a4"/>
          <w:rFonts w:ascii="Times New Roman" w:hAnsi="Times New Roman" w:cs="Times New Roman"/>
        </w:rPr>
        <w:t>сезонные эпидемии</w:t>
      </w:r>
      <w:r w:rsidR="005A3B3D">
        <w:rPr>
          <w:rFonts w:ascii="Times New Roman" w:hAnsi="Times New Roman" w:cs="Times New Roman"/>
        </w:rPr>
        <w:t>  гриппа происходят, в основном, в зимнее время года</w:t>
      </w:r>
      <w:r w:rsidR="005A3B3D">
        <w:rPr>
          <w:rFonts w:ascii="Times New Roman" w:hAnsi="Times New Roman" w:cs="Times New Roman"/>
          <w:color w:val="3C4245"/>
        </w:rPr>
        <w:t xml:space="preserve">. </w:t>
      </w:r>
    </w:p>
    <w:p w:rsidR="00B3128E" w:rsidRDefault="00B3128E" w:rsidP="0038777D">
      <w:pPr>
        <w:pStyle w:val="a3"/>
        <w:ind w:firstLine="708"/>
        <w:jc w:val="both"/>
        <w:rPr>
          <w:rFonts w:ascii="Times New Roman" w:hAnsi="Times New Roman" w:cs="Times New Roman"/>
          <w:color w:val="3C4245"/>
        </w:rPr>
      </w:pPr>
      <w:r w:rsidRPr="00B3128E">
        <w:rPr>
          <w:rFonts w:ascii="Times New Roman" w:hAnsi="Times New Roman" w:cs="Times New Roman"/>
          <w:b/>
        </w:rPr>
        <w:t>Как не заболеть</w:t>
      </w:r>
      <w:r>
        <w:rPr>
          <w:rFonts w:ascii="Times New Roman" w:hAnsi="Times New Roman" w:cs="Times New Roman"/>
          <w:color w:val="3C4245"/>
        </w:rPr>
        <w:t>?</w:t>
      </w:r>
    </w:p>
    <w:p w:rsidR="008D1685" w:rsidRDefault="008D1685" w:rsidP="0038777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D1685">
        <w:rPr>
          <w:rFonts w:ascii="Times New Roman" w:hAnsi="Times New Roman" w:cs="Times New Roman"/>
        </w:rPr>
        <w:t>По утверждению специалистов, единственным высокоэффективным методом профилактики гриппа является ежегодная вакцинация</w:t>
      </w:r>
      <w:r>
        <w:rPr>
          <w:rFonts w:ascii="Times New Roman" w:hAnsi="Times New Roman" w:cs="Times New Roman"/>
          <w:color w:val="3C4245"/>
        </w:rPr>
        <w:t xml:space="preserve">. </w:t>
      </w:r>
      <w:r>
        <w:rPr>
          <w:rFonts w:ascii="Times New Roman" w:eastAsia="Times New Roman" w:hAnsi="Times New Roman" w:cs="Times New Roman"/>
          <w:iCs/>
          <w:bdr w:val="none" w:sz="0" w:space="0" w:color="auto" w:frame="1"/>
        </w:rPr>
        <w:t>Прививаться желательно заранее — для выработки адекватного иммунного ответа необходимо в среднем 14 дней.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Если  вы сделали прививку предыдущей осенью, не стоит отказываться от неё в этом году,   иммунитет от прошлой прививки защищает человека максимум до 12 месяцев. </w:t>
      </w:r>
    </w:p>
    <w:p w:rsidR="006F39E6" w:rsidRDefault="00AC1160" w:rsidP="0038777D">
      <w:pPr>
        <w:pStyle w:val="a3"/>
        <w:ind w:left="708" w:firstLine="708"/>
        <w:jc w:val="both"/>
        <w:rPr>
          <w:rFonts w:ascii="Times New Roman" w:hAnsi="Times New Roman" w:cs="Times New Roman"/>
        </w:rPr>
      </w:pPr>
      <w:r w:rsidRPr="00AC1160">
        <w:rPr>
          <w:rFonts w:ascii="Times New Roman" w:hAnsi="Times New Roman" w:cs="Times New Roman"/>
          <w:b/>
        </w:rPr>
        <w:t>Опасна ли прививка?</w:t>
      </w:r>
      <w:r w:rsidR="006F39E6" w:rsidRPr="006F39E6">
        <w:rPr>
          <w:rFonts w:ascii="Times New Roman" w:hAnsi="Times New Roman" w:cs="Times New Roman"/>
        </w:rPr>
        <w:t xml:space="preserve"> </w:t>
      </w:r>
    </w:p>
    <w:p w:rsidR="006F39E6" w:rsidRDefault="006F39E6" w:rsidP="0038777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Существует вероятность того, что некоторые пациенты после вакцинации (1-3 дня) отмечают у себя  недомогание, слабость, мышечную боль, кратковременный подъём температуры тела  до 37 градусов, боль в месте инъекции. Это нормальная реакция организма на введение препарата. </w:t>
      </w:r>
    </w:p>
    <w:p w:rsidR="006F39E6" w:rsidRPr="006F39E6" w:rsidRDefault="006F39E6" w:rsidP="0038777D">
      <w:pPr>
        <w:pStyle w:val="a3"/>
        <w:ind w:left="708" w:firstLine="708"/>
        <w:jc w:val="both"/>
        <w:rPr>
          <w:rFonts w:ascii="Times New Roman" w:hAnsi="Times New Roman" w:cs="Times New Roman"/>
          <w:b/>
        </w:rPr>
      </w:pPr>
      <w:r w:rsidRPr="006F39E6">
        <w:rPr>
          <w:rFonts w:ascii="Times New Roman" w:hAnsi="Times New Roman" w:cs="Times New Roman"/>
          <w:b/>
        </w:rPr>
        <w:t>Рекомендации</w:t>
      </w:r>
      <w:r w:rsidR="00266B46">
        <w:rPr>
          <w:rFonts w:ascii="Times New Roman" w:hAnsi="Times New Roman" w:cs="Times New Roman"/>
          <w:b/>
        </w:rPr>
        <w:t>:</w:t>
      </w:r>
      <w:r w:rsidRPr="006F39E6">
        <w:rPr>
          <w:rFonts w:ascii="Times New Roman" w:hAnsi="Times New Roman" w:cs="Times New Roman"/>
          <w:b/>
        </w:rPr>
        <w:t xml:space="preserve"> </w:t>
      </w:r>
    </w:p>
    <w:p w:rsidR="006F39E6" w:rsidRDefault="00266B46" w:rsidP="0038777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F39E6">
        <w:rPr>
          <w:rFonts w:ascii="Times New Roman" w:hAnsi="Times New Roman" w:cs="Times New Roman"/>
        </w:rPr>
        <w:t xml:space="preserve">избегать многолюдных мест или сократить время пребывания в них; </w:t>
      </w:r>
    </w:p>
    <w:p w:rsidR="006F39E6" w:rsidRDefault="006F39E6" w:rsidP="0038777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-стараться  реже пользоваться городским общественным транспортом и ходить в гости;</w:t>
      </w:r>
    </w:p>
    <w:p w:rsidR="006F39E6" w:rsidRDefault="006F39E6" w:rsidP="0038777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прикасаться ко рту и носу грязными руками; </w:t>
      </w:r>
    </w:p>
    <w:p w:rsidR="006F39E6" w:rsidRDefault="006F39E6" w:rsidP="0038777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-соблюдать гигиену рук – чаще мыть руки водой с мылом или использовать средство для дезинфекции рук на спиртовой основе;</w:t>
      </w:r>
    </w:p>
    <w:p w:rsidR="006F39E6" w:rsidRDefault="006F39E6" w:rsidP="0038777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-проветривать жилые, учебные, рабочие помещения, проводить в них влажную уборку;</w:t>
      </w:r>
    </w:p>
    <w:p w:rsidR="006F39E6" w:rsidRDefault="006F39E6" w:rsidP="0038777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-использовать защитные маски при контакте с больным человеком; </w:t>
      </w:r>
    </w:p>
    <w:p w:rsidR="006F39E6" w:rsidRDefault="006F39E6" w:rsidP="0038777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-отдавать предпочтение полноценному сну и рациональному отдыху;  </w:t>
      </w:r>
    </w:p>
    <w:p w:rsidR="006F39E6" w:rsidRDefault="006F39E6" w:rsidP="0038777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-включать в свой рацион   больше овощей, фруктов, жидкости, натуральный витамин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, содержащийся в киви, шиповнике, клюкве, черной смородине, бруснике, малине,  цитрусовых; </w:t>
      </w:r>
    </w:p>
    <w:p w:rsidR="00266B46" w:rsidRDefault="006F39E6" w:rsidP="0038777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-пешие прогулки на свежем воздухе.</w:t>
      </w:r>
    </w:p>
    <w:p w:rsidR="006F39E6" w:rsidRDefault="006F39E6" w:rsidP="0038777D">
      <w:pPr>
        <w:pStyle w:val="a3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Куда обратиться за прививкой?</w:t>
      </w:r>
      <w:r w:rsidRPr="006F39E6">
        <w:rPr>
          <w:rFonts w:ascii="Times New Roman" w:hAnsi="Times New Roman" w:cs="Times New Roman"/>
        </w:rPr>
        <w:t xml:space="preserve"> </w:t>
      </w:r>
    </w:p>
    <w:p w:rsidR="009478DB" w:rsidRDefault="006F39E6" w:rsidP="0038777D">
      <w:pPr>
        <w:pStyle w:val="a3"/>
        <w:ind w:firstLine="708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</w:rPr>
        <w:t xml:space="preserve">Сделать прививку от гриппа можно в процедурном кабинете районной поликлиники в рабочие дни с </w:t>
      </w:r>
      <w:r w:rsidRPr="00266B46">
        <w:rPr>
          <w:rFonts w:ascii="Times New Roman" w:hAnsi="Times New Roman" w:cs="Times New Roman"/>
          <w:b/>
        </w:rPr>
        <w:t>8.00  до 20.00, в субботу с 8.00 до 14.00.</w:t>
      </w:r>
      <w:r w:rsidR="009478DB" w:rsidRPr="009478DB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</w:p>
    <w:p w:rsidR="009478DB" w:rsidRDefault="009478DB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Вакцинация населения  осуществляется  вакциной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производства Российской Федерации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</w:rPr>
        <w:t>Гриппол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Плюс» (трехвалентная вакцина).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8DB" w:rsidRDefault="009478DB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организм инактивированного вируса (или его частей) вызывает выработку  антител, что позволяет создать многоуровневую систему защиты от гриппа  и  ОРЗ, снижается, число случаев развития воспалений легких, обострений хронических заболеваний.</w:t>
      </w:r>
    </w:p>
    <w:p w:rsidR="006F39E6" w:rsidRDefault="006F39E6" w:rsidP="0038777D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F39E6" w:rsidRPr="006F39E6" w:rsidRDefault="006F39E6" w:rsidP="0038777D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6F39E6">
        <w:rPr>
          <w:rFonts w:ascii="Times New Roman" w:hAnsi="Times New Roman" w:cs="Times New Roman"/>
          <w:b/>
        </w:rPr>
        <w:t xml:space="preserve">Не упустите возможность сделать прививку от гриппа! </w:t>
      </w:r>
    </w:p>
    <w:p w:rsidR="006F39E6" w:rsidRDefault="006F39E6" w:rsidP="0038777D">
      <w:pPr>
        <w:jc w:val="both"/>
      </w:pPr>
    </w:p>
    <w:p w:rsidR="008D1685" w:rsidRDefault="008D1685" w:rsidP="0038777D">
      <w:pPr>
        <w:pStyle w:val="a3"/>
        <w:jc w:val="both"/>
        <w:rPr>
          <w:rFonts w:ascii="Times New Roman" w:hAnsi="Times New Roman" w:cs="Times New Roman"/>
          <w:b/>
        </w:rPr>
      </w:pPr>
    </w:p>
    <w:p w:rsidR="006F39E6" w:rsidRDefault="006F39E6" w:rsidP="0038777D">
      <w:pPr>
        <w:pStyle w:val="a3"/>
        <w:jc w:val="both"/>
        <w:rPr>
          <w:rFonts w:ascii="Times New Roman" w:hAnsi="Times New Roman" w:cs="Times New Roman"/>
          <w:b/>
        </w:rPr>
      </w:pPr>
    </w:p>
    <w:p w:rsidR="006F39E6" w:rsidRDefault="006F39E6" w:rsidP="0038777D">
      <w:pPr>
        <w:pStyle w:val="a3"/>
        <w:jc w:val="both"/>
        <w:rPr>
          <w:rFonts w:ascii="Times New Roman" w:hAnsi="Times New Roman" w:cs="Times New Roman"/>
          <w:b/>
        </w:rPr>
      </w:pPr>
    </w:p>
    <w:p w:rsidR="006F39E6" w:rsidRPr="00AC1160" w:rsidRDefault="006F39E6" w:rsidP="0038777D">
      <w:pPr>
        <w:pStyle w:val="a3"/>
        <w:jc w:val="both"/>
        <w:rPr>
          <w:rFonts w:ascii="Times New Roman" w:hAnsi="Times New Roman" w:cs="Times New Roman"/>
          <w:b/>
        </w:rPr>
      </w:pPr>
    </w:p>
    <w:p w:rsidR="008D1685" w:rsidRDefault="005A3B3D" w:rsidP="0038777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1685" w:rsidRDefault="008D1685" w:rsidP="0038777D">
      <w:pPr>
        <w:pStyle w:val="a3"/>
        <w:jc w:val="both"/>
        <w:rPr>
          <w:rFonts w:ascii="Times New Roman" w:hAnsi="Times New Roman" w:cs="Times New Roman"/>
        </w:rPr>
      </w:pPr>
    </w:p>
    <w:p w:rsidR="00904090" w:rsidRDefault="00904090" w:rsidP="0038777D">
      <w:pPr>
        <w:jc w:val="both"/>
      </w:pPr>
    </w:p>
    <w:p w:rsidR="009F28CA" w:rsidRDefault="009F28CA" w:rsidP="0038777D">
      <w:pPr>
        <w:jc w:val="both"/>
      </w:pPr>
    </w:p>
    <w:p w:rsidR="009F28CA" w:rsidRDefault="009F28CA" w:rsidP="0038777D">
      <w:pPr>
        <w:jc w:val="both"/>
      </w:pPr>
    </w:p>
    <w:p w:rsidR="009F28CA" w:rsidRDefault="009F28CA" w:rsidP="0038777D">
      <w:pPr>
        <w:jc w:val="both"/>
      </w:pPr>
    </w:p>
    <w:p w:rsidR="009F28CA" w:rsidRDefault="009F28CA" w:rsidP="0038777D">
      <w:pPr>
        <w:jc w:val="both"/>
      </w:pPr>
    </w:p>
    <w:p w:rsidR="009F28CA" w:rsidRDefault="009F28CA" w:rsidP="0038777D">
      <w:pPr>
        <w:jc w:val="both"/>
      </w:pPr>
    </w:p>
    <w:p w:rsidR="009F28CA" w:rsidRDefault="009F28CA" w:rsidP="0038777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F28C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9F28CA">
        <w:rPr>
          <w:rFonts w:ascii="Times New Roman" w:hAnsi="Times New Roman" w:cs="Times New Roman"/>
          <w:b/>
          <w:sz w:val="32"/>
          <w:szCs w:val="32"/>
        </w:rPr>
        <w:t xml:space="preserve"> Убивающий дым</w:t>
      </w:r>
    </w:p>
    <w:p w:rsidR="009F28CA" w:rsidRPr="00DB2B0F" w:rsidRDefault="009F28CA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0F">
        <w:rPr>
          <w:rFonts w:ascii="Times New Roman" w:hAnsi="Times New Roman" w:cs="Times New Roman"/>
          <w:sz w:val="24"/>
          <w:szCs w:val="24"/>
        </w:rPr>
        <w:t xml:space="preserve">По данным ВОЗ потребление табака – одна из самых значительных угроз для здоровья человека, уносящая ежегодно около 7 миллионов человеческих жизней. </w:t>
      </w:r>
    </w:p>
    <w:p w:rsidR="009F28CA" w:rsidRDefault="00D476F6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34925</wp:posOffset>
            </wp:positionV>
            <wp:extent cx="3775710" cy="275463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8CA" w:rsidRPr="00DB2B0F">
        <w:rPr>
          <w:rFonts w:ascii="Times New Roman" w:hAnsi="Times New Roman" w:cs="Times New Roman"/>
          <w:sz w:val="24"/>
          <w:szCs w:val="24"/>
        </w:rPr>
        <w:t>Из-за никотинового отравления у женщи</w:t>
      </w:r>
      <w:r w:rsidR="00393F39">
        <w:rPr>
          <w:rFonts w:ascii="Times New Roman" w:hAnsi="Times New Roman" w:cs="Times New Roman"/>
          <w:sz w:val="24"/>
          <w:szCs w:val="24"/>
        </w:rPr>
        <w:t>н увеличивается риск  выкидыша,</w:t>
      </w:r>
      <w:r w:rsidR="009F28CA" w:rsidRPr="00DB2B0F">
        <w:rPr>
          <w:rFonts w:ascii="Times New Roman" w:hAnsi="Times New Roman" w:cs="Times New Roman"/>
          <w:sz w:val="24"/>
          <w:szCs w:val="24"/>
        </w:rPr>
        <w:t xml:space="preserve"> велика частота кровотечений, большой риск детской смертности. </w:t>
      </w:r>
    </w:p>
    <w:p w:rsidR="002C6DB4" w:rsidRDefault="002C6DB4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Суровая плата за детское и подростковое курение – задержка роста и общего развития, нарушение процессов обмена, снижение остроты зрения,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расстройства. </w:t>
      </w:r>
    </w:p>
    <w:p w:rsidR="002C6DB4" w:rsidRDefault="002C6DB4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стоит забывать и о вреде пассивного курения: доказано, что некурящие люди, вынужденные вдыхать табачный дым, заболевают раком столь же часто, как и курящие. </w:t>
      </w:r>
    </w:p>
    <w:p w:rsidR="002C6DB4" w:rsidRDefault="002C6DB4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два основных способа отказа от курения: одномоментный, при котором человек бросает курить раз и н</w:t>
      </w:r>
      <w:r w:rsidR="00514D95">
        <w:rPr>
          <w:rFonts w:ascii="Times New Roman" w:hAnsi="Times New Roman" w:cs="Times New Roman"/>
          <w:sz w:val="24"/>
          <w:szCs w:val="24"/>
        </w:rPr>
        <w:t>авсегда и постепенный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547" w:rsidRDefault="002C6DB4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Постепенный способ – чаще </w:t>
      </w:r>
      <w:r w:rsidR="00C41EC9">
        <w:rPr>
          <w:rFonts w:ascii="Times New Roman" w:hAnsi="Times New Roman" w:cs="Times New Roman"/>
          <w:sz w:val="24"/>
          <w:szCs w:val="24"/>
        </w:rPr>
        <w:t xml:space="preserve"> рекомендуют курильщикам со стажем или в возрасте старше 50 лет. </w:t>
      </w:r>
      <w:r w:rsidR="00814547">
        <w:rPr>
          <w:rFonts w:ascii="Times New Roman" w:hAnsi="Times New Roman" w:cs="Times New Roman"/>
          <w:sz w:val="24"/>
          <w:szCs w:val="24"/>
        </w:rPr>
        <w:t xml:space="preserve">При этом способе отказа используется система самоограничений: </w:t>
      </w:r>
    </w:p>
    <w:p w:rsidR="002C6DB4" w:rsidRDefault="00814547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курить натощак; при возникновении желания закурить постарайтесь себя чем-либо занять; замените курение лёгкими физическими упражнениями, прогулкой; ежедневно сокращайте  количество выкуренных сигарет на 1-2 штуки; выкуривайте сигарету только до половины; откажитесь от действий, которые раньше сопровождались курением; откажитесь от каждой предложенной сигареты. </w:t>
      </w:r>
    </w:p>
    <w:p w:rsidR="00814547" w:rsidRDefault="00814547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Пейте больше жидкости, исключая крепкий чай или кофе, ешьте больше свежих овощей, кисломолочных продуктов, ложечка меда утром поможет поддерживать высокий уровень физической активности. </w:t>
      </w: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9A0" w:rsidRDefault="00AD39A0" w:rsidP="0038777D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39A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AD39A0">
        <w:rPr>
          <w:rFonts w:ascii="Times New Roman" w:hAnsi="Times New Roman" w:cs="Times New Roman"/>
          <w:b/>
          <w:sz w:val="32"/>
          <w:szCs w:val="32"/>
        </w:rPr>
        <w:t>Уберечь детей от «зелёного змея»</w:t>
      </w:r>
    </w:p>
    <w:p w:rsidR="00DB157D" w:rsidRDefault="00572E55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118745</wp:posOffset>
            </wp:positionV>
            <wp:extent cx="1925320" cy="1226820"/>
            <wp:effectExtent l="19050" t="0" r="0" b="0"/>
            <wp:wrapSquare wrapText="bothSides"/>
            <wp:docPr id="5" name="Рисунок 1" descr="https://vilcrb.by/images/gallery/190/pyanstva-sredi-podrostkov-i-molodezh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vilcrb.by/images/gallery/190/pyanstva-sredi-podrostkov-i-molodezh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57D" w:rsidRPr="00DB157D">
        <w:rPr>
          <w:rFonts w:ascii="Times New Roman" w:hAnsi="Times New Roman" w:cs="Times New Roman"/>
          <w:sz w:val="24"/>
          <w:szCs w:val="24"/>
        </w:rPr>
        <w:t>Учёные всего мира всё громче и тревожнее заявляют  об опасности, котора</w:t>
      </w:r>
      <w:r w:rsidR="00DB157D">
        <w:rPr>
          <w:rFonts w:ascii="Times New Roman" w:hAnsi="Times New Roman" w:cs="Times New Roman"/>
          <w:sz w:val="24"/>
          <w:szCs w:val="24"/>
        </w:rPr>
        <w:t>я подстерегает подрастающее поко</w:t>
      </w:r>
      <w:r w:rsidR="00DB157D" w:rsidRPr="00DB157D">
        <w:rPr>
          <w:rFonts w:ascii="Times New Roman" w:hAnsi="Times New Roman" w:cs="Times New Roman"/>
          <w:sz w:val="24"/>
          <w:szCs w:val="24"/>
        </w:rPr>
        <w:t>ление – детей, подростков, молодёжь. Речь идёт о возрастающем размахе потребления спиртных напитков несовершеннолетними</w:t>
      </w:r>
      <w:r w:rsidR="00DB157D">
        <w:rPr>
          <w:rFonts w:ascii="Times New Roman" w:hAnsi="Times New Roman" w:cs="Times New Roman"/>
          <w:sz w:val="24"/>
          <w:szCs w:val="24"/>
        </w:rPr>
        <w:t xml:space="preserve">. Одна из основных причин подросткового </w:t>
      </w:r>
      <w:r w:rsidR="006D7452">
        <w:rPr>
          <w:rFonts w:ascii="Times New Roman" w:hAnsi="Times New Roman" w:cs="Times New Roman"/>
          <w:sz w:val="24"/>
          <w:szCs w:val="24"/>
        </w:rPr>
        <w:t xml:space="preserve">алкоголизма – взаимоотношения в семье. Подросток может начать употреблять алкоголь, если в семье негативные межличностные отношения, насилие, непонимание, чрезмерная опека со стороны родителей. </w:t>
      </w:r>
    </w:p>
    <w:p w:rsidR="006D7452" w:rsidRDefault="006D7452" w:rsidP="0038777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52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6D7452">
        <w:rPr>
          <w:rFonts w:ascii="Times New Roman" w:hAnsi="Times New Roman" w:cs="Times New Roman"/>
          <w:b/>
          <w:sz w:val="24"/>
          <w:szCs w:val="24"/>
        </w:rPr>
        <w:t>Как распознать, что подросток начал употреблять алкоголь?</w:t>
      </w:r>
    </w:p>
    <w:p w:rsidR="006D7452" w:rsidRDefault="006D7452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Появились такие черты, как грубость, агрессия, раздражительность.</w:t>
      </w:r>
    </w:p>
    <w:p w:rsidR="006D7452" w:rsidRDefault="006D7452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Ребёнок стал замкнутым, скрытным.</w:t>
      </w:r>
    </w:p>
    <w:p w:rsidR="006D7452" w:rsidRDefault="006D7452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доме пропадают деньги, вещи.</w:t>
      </w:r>
    </w:p>
    <w:p w:rsidR="006D7452" w:rsidRDefault="006D7452" w:rsidP="00387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 ребёнка резко снизилась успеваемость.</w:t>
      </w:r>
    </w:p>
    <w:p w:rsidR="006D7452" w:rsidRDefault="006D7452" w:rsidP="0038777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52">
        <w:rPr>
          <w:rFonts w:ascii="Times New Roman" w:hAnsi="Times New Roman" w:cs="Times New Roman"/>
          <w:b/>
          <w:sz w:val="24"/>
          <w:szCs w:val="24"/>
        </w:rPr>
        <w:t xml:space="preserve">                           Виновата наследственность?</w:t>
      </w:r>
    </w:p>
    <w:p w:rsidR="006D7452" w:rsidRDefault="006D7452" w:rsidP="005D3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BCA">
        <w:rPr>
          <w:rFonts w:ascii="Times New Roman" w:hAnsi="Times New Roman" w:cs="Times New Roman"/>
          <w:sz w:val="24"/>
          <w:szCs w:val="24"/>
        </w:rPr>
        <w:t>Почти у 60 процентов злоупотребляющих алкоголем подростков родители страдают а</w:t>
      </w:r>
      <w:r w:rsidR="00EE6BCA" w:rsidRPr="00EE6BCA">
        <w:rPr>
          <w:rFonts w:ascii="Times New Roman" w:hAnsi="Times New Roman" w:cs="Times New Roman"/>
          <w:sz w:val="24"/>
          <w:szCs w:val="24"/>
        </w:rPr>
        <w:t>лкоголизмом или систематически</w:t>
      </w:r>
      <w:r w:rsidR="00EE6BCA">
        <w:rPr>
          <w:rFonts w:ascii="Times New Roman" w:hAnsi="Times New Roman" w:cs="Times New Roman"/>
          <w:sz w:val="24"/>
          <w:szCs w:val="24"/>
        </w:rPr>
        <w:t xml:space="preserve"> злоупотребляют спиртными напитками, у 17 процентов пьянствует мать, у 50 – отец. </w:t>
      </w:r>
      <w:r w:rsidR="005D38BF">
        <w:rPr>
          <w:rFonts w:ascii="Times New Roman" w:hAnsi="Times New Roman" w:cs="Times New Roman"/>
          <w:sz w:val="24"/>
          <w:szCs w:val="24"/>
        </w:rPr>
        <w:t xml:space="preserve">Более 90 процентов подростков получают неправильное воспитание. </w:t>
      </w:r>
    </w:p>
    <w:p w:rsidR="005D38BF" w:rsidRDefault="005D38BF" w:rsidP="006D7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Знайте: алкоголиками становятся и дети из благополучных семей, где родители не страдают алкоголизмом и в материальном плане полностью обеспечивают своих детей. </w:t>
      </w:r>
    </w:p>
    <w:p w:rsidR="00FE47BF" w:rsidRDefault="00FE47BF" w:rsidP="006D7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5A7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E47BF">
        <w:rPr>
          <w:rFonts w:ascii="Times New Roman" w:hAnsi="Times New Roman" w:cs="Times New Roman"/>
          <w:b/>
          <w:sz w:val="24"/>
          <w:szCs w:val="24"/>
        </w:rPr>
        <w:t>Сколько времени н</w:t>
      </w:r>
      <w:r>
        <w:rPr>
          <w:rFonts w:ascii="Times New Roman" w:hAnsi="Times New Roman" w:cs="Times New Roman"/>
          <w:b/>
          <w:sz w:val="24"/>
          <w:szCs w:val="24"/>
        </w:rPr>
        <w:t xml:space="preserve">ужно, чтобы втянуться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FE47BF" w:rsidRDefault="00FE47BF" w:rsidP="00FE47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путь от эпизодического пьянства до появления патологического влечения к опьянению занимает обычно 2-3 года. Начало употребления алкоголя происходит в компании «безобидных» и «безалкогольных» лёгких напитков (пиво разной крепости), далее переход</w:t>
      </w:r>
      <w:r w:rsidR="001A61E2">
        <w:rPr>
          <w:rFonts w:ascii="Times New Roman" w:hAnsi="Times New Roman" w:cs="Times New Roman"/>
          <w:sz w:val="24"/>
          <w:szCs w:val="24"/>
        </w:rPr>
        <w:t xml:space="preserve"> к более крепким напиткам и частое употребление в больших дозах. </w:t>
      </w:r>
    </w:p>
    <w:p w:rsidR="001A61E2" w:rsidRDefault="00345A7E" w:rsidP="00FE47B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A61E2" w:rsidRPr="001A61E2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1A61E2" w:rsidRPr="00345A7E">
        <w:rPr>
          <w:rFonts w:ascii="Times New Roman" w:hAnsi="Times New Roman" w:cs="Times New Roman"/>
          <w:b/>
          <w:sz w:val="24"/>
          <w:szCs w:val="24"/>
        </w:rPr>
        <w:t>же делать?</w:t>
      </w:r>
    </w:p>
    <w:p w:rsidR="00345A7E" w:rsidRPr="00C27605" w:rsidRDefault="00345A7E" w:rsidP="00FE47B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7E">
        <w:rPr>
          <w:rFonts w:ascii="Times New Roman" w:hAnsi="Times New Roman" w:cs="Times New Roman"/>
          <w:sz w:val="24"/>
          <w:szCs w:val="24"/>
        </w:rPr>
        <w:t xml:space="preserve">В семье должны быть созданы условия для ведения здорового образа жизни. С раннего детства нужно показать ребёнку верные ориентиры в жизни, исключить </w:t>
      </w:r>
      <w:proofErr w:type="spellStart"/>
      <w:r w:rsidRPr="00345A7E">
        <w:rPr>
          <w:rFonts w:ascii="Times New Roman" w:hAnsi="Times New Roman" w:cs="Times New Roman"/>
          <w:sz w:val="24"/>
          <w:szCs w:val="24"/>
        </w:rPr>
        <w:t>гиперопеку</w:t>
      </w:r>
      <w:proofErr w:type="spellEnd"/>
      <w:r w:rsidRPr="00345A7E">
        <w:rPr>
          <w:rFonts w:ascii="Times New Roman" w:hAnsi="Times New Roman" w:cs="Times New Roman"/>
          <w:sz w:val="24"/>
          <w:szCs w:val="24"/>
        </w:rPr>
        <w:t xml:space="preserve">, поддерживать доверительные </w:t>
      </w:r>
      <w:r w:rsidRPr="00C2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отношения. </w:t>
      </w:r>
    </w:p>
    <w:sectPr w:rsidR="00345A7E" w:rsidRPr="00C27605" w:rsidSect="00506B68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B3D"/>
    <w:rsid w:val="00054EBB"/>
    <w:rsid w:val="001A61E2"/>
    <w:rsid w:val="00266B46"/>
    <w:rsid w:val="002C6DB4"/>
    <w:rsid w:val="00345A7E"/>
    <w:rsid w:val="0038777D"/>
    <w:rsid w:val="00393F39"/>
    <w:rsid w:val="003A1B2B"/>
    <w:rsid w:val="00474167"/>
    <w:rsid w:val="004D5283"/>
    <w:rsid w:val="00506B68"/>
    <w:rsid w:val="00514D95"/>
    <w:rsid w:val="00572E55"/>
    <w:rsid w:val="005A3B3D"/>
    <w:rsid w:val="005D38BF"/>
    <w:rsid w:val="00601A95"/>
    <w:rsid w:val="00630C4E"/>
    <w:rsid w:val="006D7452"/>
    <w:rsid w:val="006F39E6"/>
    <w:rsid w:val="007D5954"/>
    <w:rsid w:val="00814547"/>
    <w:rsid w:val="008D1685"/>
    <w:rsid w:val="00904090"/>
    <w:rsid w:val="009478DB"/>
    <w:rsid w:val="00966F72"/>
    <w:rsid w:val="00992FCA"/>
    <w:rsid w:val="009A62B8"/>
    <w:rsid w:val="009F28CA"/>
    <w:rsid w:val="00A26E7E"/>
    <w:rsid w:val="00A97259"/>
    <w:rsid w:val="00AC1160"/>
    <w:rsid w:val="00AD39A0"/>
    <w:rsid w:val="00B3128E"/>
    <w:rsid w:val="00B36F83"/>
    <w:rsid w:val="00BC1C13"/>
    <w:rsid w:val="00BE6132"/>
    <w:rsid w:val="00C27605"/>
    <w:rsid w:val="00C41EC9"/>
    <w:rsid w:val="00D476F6"/>
    <w:rsid w:val="00DB157D"/>
    <w:rsid w:val="00DB2B0F"/>
    <w:rsid w:val="00EC196F"/>
    <w:rsid w:val="00EE6BCA"/>
    <w:rsid w:val="00F80FCC"/>
    <w:rsid w:val="00F84783"/>
    <w:rsid w:val="00FE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B3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5A3B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BACB6-BDD8-473F-A78A-68C7C312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2022-10-19T07:32:00Z</dcterms:created>
  <dcterms:modified xsi:type="dcterms:W3CDTF">2022-10-27T05:40:00Z</dcterms:modified>
</cp:coreProperties>
</file>