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E4" w:rsidRPr="00687AF6" w:rsidRDefault="00A717E4" w:rsidP="00A717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87AF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Используем антибиотики рационально</w:t>
      </w:r>
    </w:p>
    <w:p w:rsidR="00A717E4" w:rsidRPr="009142E3" w:rsidRDefault="00A717E4" w:rsidP="00A71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7E4" w:rsidRPr="009142E3" w:rsidRDefault="00A717E4" w:rsidP="00A71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66675</wp:posOffset>
            </wp:positionV>
            <wp:extent cx="3202305" cy="1762125"/>
            <wp:effectExtent l="19050" t="0" r="0" b="0"/>
            <wp:wrapSquare wrapText="bothSides"/>
            <wp:docPr id="2" name="Рисунок 2" descr="pharmacist-prescription-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armacist-prescription-medic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Республике Беларусь </w:t>
      </w:r>
      <w:r w:rsidR="00EF473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ноябре месяце  </w:t>
      </w: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проводится Всемирная неделя правильного использования антибиотиков.</w:t>
      </w:r>
    </w:p>
    <w:p w:rsidR="00A717E4" w:rsidRPr="009142E3" w:rsidRDefault="00A717E4" w:rsidP="00A717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42E3">
        <w:rPr>
          <w:rFonts w:ascii="Times New Roman" w:hAnsi="Times New Roman"/>
          <w:sz w:val="24"/>
          <w:szCs w:val="24"/>
          <w:lang w:val="ru-RU"/>
        </w:rPr>
        <w:t xml:space="preserve"> Всемирная неделя затрагивает не только вопрос рационального использования антибиотиков, но также и других лекарственных средств (противовирусных, противогрибковых, противопаразитарных) и будет проводиться под девизом «Объединим усилия для сохранения противомикробных препаратов!». </w:t>
      </w:r>
    </w:p>
    <w:p w:rsidR="00A717E4" w:rsidRPr="009142E3" w:rsidRDefault="00A717E4" w:rsidP="00A717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42E3">
        <w:rPr>
          <w:rFonts w:ascii="Times New Roman" w:hAnsi="Times New Roman"/>
          <w:sz w:val="24"/>
          <w:szCs w:val="24"/>
          <w:lang w:val="ru-RU"/>
        </w:rPr>
        <w:t xml:space="preserve">Основной целью проведения в Республике Беларусь Всемирной недели является повышение информированности населения по вопросу правильного использования вышеперечисленных групп лекарственных средств, являющихся  важнейшими средствами борьбы с инфекционными болезнями, и предупреждения развития к ним </w:t>
      </w:r>
      <w:proofErr w:type="spellStart"/>
      <w:r w:rsidRPr="009142E3">
        <w:rPr>
          <w:rFonts w:ascii="Times New Roman" w:hAnsi="Times New Roman"/>
          <w:sz w:val="24"/>
          <w:szCs w:val="24"/>
          <w:lang w:val="ru-RU"/>
        </w:rPr>
        <w:t>резистентности</w:t>
      </w:r>
      <w:proofErr w:type="spellEnd"/>
      <w:r w:rsidRPr="009142E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Основным фактором появления лекарственно устойчивых патогенных микроорганизмов является неправильное и избыточное применение противомикробных препаратов. В свою очередь, снижение их эффективности может создать повышенную угрозу успехам современной медицины в лечении инфекций. </w:t>
      </w:r>
    </w:p>
    <w:p w:rsidR="00A717E4" w:rsidRPr="009142E3" w:rsidRDefault="00A717E4" w:rsidP="00A71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Избыточное и неправильное использование антибиотиков в медицине, животноводстве, растениеводстве приводит к появлению устойчивости к антибиотикам. </w:t>
      </w:r>
      <w:proofErr w:type="spellStart"/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Антибиотикорезистентность</w:t>
      </w:r>
      <w:proofErr w:type="spellEnd"/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(нечувствительность или устойчивость возбудителей инфекционных болезней к назначаемым для борьбы с ними антибиотикам) — тема, волнующая сегодня все человечество. Происходит постепенное снижение восприимчивости микроорганизмов к лекарственным средствам, а без эффективных антибиотиков лечение становиться затруднительным, повышается риск тяжелого течения и вероятность летального исхода. Поскольку в ближайшее время появления новых препаратов не предвидится, то необходимо сохранить эффективность имеющихся антибиотиков путем правильного их использования. </w:t>
      </w:r>
    </w:p>
    <w:p w:rsidR="00A717E4" w:rsidRPr="009142E3" w:rsidRDefault="00A717E4" w:rsidP="00A71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Пандемия COVID-19 также оказала влияние на назначение и использование антибиотиков. Люди, ошибочно полагая, что антибиотики могут вылечить и защитить от инфекции  COVID-19, начали их принимать с профилактической целью, без соответствующих назначений врача. Злоупотребление антибиотиками в период пандемии инфекции COVID-19 может ускорить процесс формирования и распространения устойчивости к противомикробным препаратам. Возбудителем COVID-19 является вирус, а не бактерия, и поэтому антибиотики не следует использовать для профилактики или лечения вирусных инфекций, если они не сопровождаются бактериальным заражением.</w:t>
      </w:r>
    </w:p>
    <w:p w:rsidR="00A717E4" w:rsidRPr="009142E3" w:rsidRDefault="00A717E4" w:rsidP="00A71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При правильном применении антибиотики  позволяют эффективно бороться с бактериальной инфекцией и спасают жизни, при неправильном — приводят к появлению устойчивых к лечению бактерий и создают риск побочных эффектов.</w:t>
      </w:r>
    </w:p>
    <w:p w:rsidR="00A717E4" w:rsidRPr="009142E3" w:rsidRDefault="00A717E4" w:rsidP="00A71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Каждый человек может внести свой вклад в снижение </w:t>
      </w:r>
      <w:proofErr w:type="spellStart"/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резистентности</w:t>
      </w:r>
      <w:proofErr w:type="spellEnd"/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сократить ненужное использование антибиотиков.  </w:t>
      </w:r>
    </w:p>
    <w:p w:rsidR="00A717E4" w:rsidRPr="009142E3" w:rsidRDefault="00A717E4" w:rsidP="00A71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7E4" w:rsidRPr="009142E3" w:rsidRDefault="00A717E4" w:rsidP="00A717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142E3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324485</wp:posOffset>
            </wp:positionV>
            <wp:extent cx="1818005" cy="1818005"/>
            <wp:effectExtent l="19050" t="0" r="0" b="0"/>
            <wp:wrapTight wrapText="bothSides">
              <wp:wrapPolygon edited="0">
                <wp:start x="-226" y="0"/>
                <wp:lineTo x="-226" y="21276"/>
                <wp:lineTo x="21502" y="21276"/>
                <wp:lineTo x="21502" y="0"/>
                <wp:lineTo x="-226" y="0"/>
              </wp:wrapPolygon>
            </wp:wrapTight>
            <wp:docPr id="3" name="Рисунок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2E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 простых правил для пациентов по эффективному  использованию антибиотиков:</w:t>
      </w:r>
    </w:p>
    <w:p w:rsidR="00A717E4" w:rsidRPr="009142E3" w:rsidRDefault="00A717E4" w:rsidP="00A717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717E4" w:rsidRPr="009142E3" w:rsidRDefault="00A717E4" w:rsidP="00A717E4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Помнить, что большинство инфекций не лечится антибиотиками. Прием антибиотиков при вирусных инфекциях не ускоряет выздоровления и не предупреждает осложнений. Не нужно просить врача о назначении антибиотиков.</w:t>
      </w:r>
      <w:r w:rsidRPr="009142E3">
        <w:rPr>
          <w:rFonts w:ascii="Times New Roman" w:eastAsia="Times New Roman" w:hAnsi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A717E4" w:rsidRPr="009142E3" w:rsidRDefault="00A717E4" w:rsidP="00A717E4">
      <w:pPr>
        <w:spacing w:after="0" w:line="240" w:lineRule="auto"/>
        <w:ind w:left="172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7E4" w:rsidRPr="009142E3" w:rsidRDefault="00A717E4" w:rsidP="00A717E4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Принимать антибиотики  необходимо только по назначению врача. Не покупать и не применять антибиотики самостоятельно, без назначения врача.</w:t>
      </w:r>
    </w:p>
    <w:p w:rsidR="00A717E4" w:rsidRPr="009142E3" w:rsidRDefault="00A717E4" w:rsidP="00A71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7E4" w:rsidRPr="009142E3" w:rsidRDefault="00A717E4" w:rsidP="00A717E4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Тщательно соблюдать схему приема антибиотиков, не </w:t>
      </w: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пропускать очередной дозы, не снижать рекомендованной дозы самостоятельно.</w:t>
      </w:r>
      <w:r w:rsidRPr="00EF4731">
        <w:rPr>
          <w:rFonts w:ascii="Times New Roman" w:eastAsia="Times New Roman" w:hAnsi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val="ru-RU"/>
        </w:rPr>
        <w:t xml:space="preserve"> </w:t>
      </w:r>
    </w:p>
    <w:p w:rsidR="00A717E4" w:rsidRPr="009142E3" w:rsidRDefault="00A717E4" w:rsidP="00A717E4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3685540</wp:posOffset>
            </wp:positionH>
            <wp:positionV relativeFrom="paragraph">
              <wp:posOffset>739140</wp:posOffset>
            </wp:positionV>
            <wp:extent cx="2985135" cy="1981200"/>
            <wp:effectExtent l="19050" t="0" r="5715" b="0"/>
            <wp:wrapTight wrapText="bothSides">
              <wp:wrapPolygon edited="0">
                <wp:start x="-138" y="0"/>
                <wp:lineTo x="-138" y="21392"/>
                <wp:lineTo x="21641" y="21392"/>
                <wp:lineTo x="21641" y="0"/>
                <wp:lineTo x="-138" y="0"/>
              </wp:wrapPolygon>
            </wp:wrapTight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Если врач уже назначил антибиотик — следует его принимать, отказ выполнять рекомендации может привести к серьезным последствиям.</w:t>
      </w:r>
    </w:p>
    <w:p w:rsidR="00A717E4" w:rsidRPr="009142E3" w:rsidRDefault="00A717E4" w:rsidP="00A717E4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Недопустима самостоятельная замена препарата, даже если знакомый врач по телефону порекомендовал «новый» или «более сильный» препарат.</w:t>
      </w:r>
    </w:p>
    <w:p w:rsidR="00A717E4" w:rsidRPr="009142E3" w:rsidRDefault="00A717E4" w:rsidP="00A717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7E4" w:rsidRPr="009142E3" w:rsidRDefault="00A717E4" w:rsidP="00A71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Противовирусные препараты используются для лечения ряда вирусных инфекций (например, гриппа, парентеральных вирусных гепатитов</w:t>
      </w:r>
      <w:proofErr w:type="gramStart"/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</w:t>
      </w:r>
      <w:proofErr w:type="gramEnd"/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С, ВИЧ-инфекции). На республиканском, а также международном уровнях на систематической основе проводится мониторинг устойчивости вирусов  к применяемым  препаратам. Только лечащий врач с учетом полученных сведений о чувствительности к противовирусным препаратам может назначить эффективное противовирусное лечение. Не допускается самолечение противовирусными препаратами. </w:t>
      </w:r>
    </w:p>
    <w:p w:rsidR="00A717E4" w:rsidRPr="009142E3" w:rsidRDefault="00A717E4" w:rsidP="00A717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17E4" w:rsidRPr="009142E3" w:rsidRDefault="00A717E4" w:rsidP="00A717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ВАЖНО:  ПРОФИЛАКТИКА – ЛУЧШЕ, ЧЕМ ЛЕЧЕНИЕ!</w:t>
      </w:r>
    </w:p>
    <w:p w:rsidR="00A717E4" w:rsidRPr="009142E3" w:rsidRDefault="00A717E4" w:rsidP="00A71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Предупредить инфекционные заболевания также можно путем своевременной вакцинации против ряда инфекций (например, против  гриппа, гепатита</w:t>
      </w:r>
      <w:proofErr w:type="gramStart"/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</w:t>
      </w:r>
      <w:proofErr w:type="gramEnd"/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кори, краснухи, эпидемического паротита, дифтерии, столбняка, коклюша и других </w:t>
      </w:r>
      <w:proofErr w:type="spellStart"/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>вакциноуправляемых</w:t>
      </w:r>
      <w:proofErr w:type="spellEnd"/>
      <w:r w:rsidRPr="009142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заболеваний), соблюдения правил личной гигиены (в т.ч. мытья рук с мылом или   использования антисептика (средства дезинфекции кожи рук), проведения влажной уборки в доме с использованием бытовых химических средств, использования средств защиты органов дыхания (масок), избегания контактов с заболевшими людьми.</w:t>
      </w:r>
    </w:p>
    <w:p w:rsidR="00D75845" w:rsidRPr="00A717E4" w:rsidRDefault="00D75845">
      <w:pPr>
        <w:rPr>
          <w:lang w:val="ru-RU"/>
        </w:rPr>
      </w:pPr>
    </w:p>
    <w:sectPr w:rsidR="00D75845" w:rsidRPr="00A717E4" w:rsidSect="00914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18A"/>
    <w:multiLevelType w:val="hybridMultilevel"/>
    <w:tmpl w:val="5008AFBA"/>
    <w:lvl w:ilvl="0" w:tplc="4C3CFA0C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7E4"/>
    <w:rsid w:val="00687AF6"/>
    <w:rsid w:val="009142E3"/>
    <w:rsid w:val="00A717E4"/>
    <w:rsid w:val="00BA064B"/>
    <w:rsid w:val="00D75845"/>
    <w:rsid w:val="00E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E4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2024-11-08T06:58:00Z</dcterms:created>
  <dcterms:modified xsi:type="dcterms:W3CDTF">2024-11-08T07:01:00Z</dcterms:modified>
</cp:coreProperties>
</file>