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C5" w:rsidRDefault="00CF37C5" w:rsidP="00CF37C5">
      <w:pPr>
        <w:pStyle w:val="1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Катастрофа мозга: предотвратить инсульт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Жизнь современного человека пролетает  в режиме максимального ускорения. Мы живём в 21 веке в условиях постоянного информационного перегруза, при отсутствии полноценного отдыха.  Бешеный ритм жизни, стрессовые ситуации, малоподвижный образ жизни, злоупотребление жирной и солёной пищей, курение, алкоголь – это те факторы, которые значительно сокращают жизнь человека. Несмотря на достижения современной науки, заболеваемость и смертность от патологии сердечно - сосудистой системы увеличиваются с каждым годом.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Болезни сердца  длительное время остаются незамеченными, развиваются медленно, часто  начинаются бессимптомно или  имеют едва уловимые признаки, на которые многие просто не обращают должного внимания. 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Ранее считалось, что болезни сердца (артериальная гипертензия, ишемическая болезнь, инфаркт миокарда, мозговой инсульт и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)  удел людей пожилого возраста, но данные статистики подтверждают тот факт, что болезнь с каждым годом молодеет. Уже реально встретить в медицинском учреждении пациента  с инсультом в возрасте до 35 лет.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Инсульт – острое нарушение мозгового кровообращения </w:t>
      </w:r>
      <w:proofErr w:type="gramStart"/>
      <w:r>
        <w:rPr>
          <w:rFonts w:ascii="Times New Roman" w:hAnsi="Times New Roman"/>
          <w:sz w:val="20"/>
          <w:szCs w:val="20"/>
        </w:rPr>
        <w:t>в следствии</w:t>
      </w:r>
      <w:proofErr w:type="gramEnd"/>
      <w:r>
        <w:rPr>
          <w:rFonts w:ascii="Times New Roman" w:hAnsi="Times New Roman"/>
          <w:sz w:val="20"/>
          <w:szCs w:val="20"/>
        </w:rPr>
        <w:t xml:space="preserve">  закупорки (ишемии) или разрыва того или иного сосуда питающего часть мозга. Чаще встречающийся тип – ишемический </w:t>
      </w: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на его долю приходится около 80% всех случаев) в этом случ</w:t>
      </w:r>
      <w:r>
        <w:rPr>
          <w:rFonts w:ascii="Times New Roman" w:hAnsi="Times New Roman"/>
          <w:sz w:val="20"/>
          <w:szCs w:val="20"/>
        </w:rPr>
        <w:t>ае мозг испытывает потребность в кислороде из-за недостаточного кровообразования.</w:t>
      </w:r>
    </w:p>
    <w:p w:rsidR="00CF37C5" w:rsidRDefault="00CF37C5" w:rsidP="00CF37C5">
      <w:pPr>
        <w:pStyle w:val="a3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Второй тип, который считается наиболее опасным – геморрагический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 его долю приходится  около 15% случаев). </w:t>
      </w:r>
      <w:r>
        <w:rPr>
          <w:rFonts w:ascii="Times New Roman" w:hAnsi="Times New Roman"/>
          <w:sz w:val="20"/>
          <w:szCs w:val="20"/>
        </w:rPr>
        <w:t xml:space="preserve">При таком варианте стенка сосуда разрывается,  кровь изливается в желудочки мозга или под оболочки.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Мозговой инсульт  – целое бедствие, ежегодно  уносит около 6-ти 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человеческих жизней на  планете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Заболевание относится к тяжелым недугам  и  имеет неутешительный прогноз: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 33% пациентов  - умирают в течение 1-го года; 37% - становятся зависимыми от посторонней помощи;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 10% - возможен повторный инсульт.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Первые признаки инсульта – головная боль, тошнота, рвота. Затем появляются двигательные расстройства, возникают нарушения речи, чувствительности, сознания – от лёгкой </w:t>
      </w:r>
      <w:proofErr w:type="spellStart"/>
      <w:r>
        <w:rPr>
          <w:rFonts w:ascii="Times New Roman" w:hAnsi="Times New Roman"/>
          <w:sz w:val="20"/>
          <w:szCs w:val="20"/>
        </w:rPr>
        <w:t>оглушенности</w:t>
      </w:r>
      <w:proofErr w:type="spellEnd"/>
      <w:r>
        <w:rPr>
          <w:rFonts w:ascii="Times New Roman" w:hAnsi="Times New Roman"/>
          <w:sz w:val="20"/>
          <w:szCs w:val="20"/>
        </w:rPr>
        <w:t xml:space="preserve"> до потери сознания и комы.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течение первого часа заболевания пациента нужно экстренно  доставить в больницу. До приезда медицинских работников не надо давать пациенту есть, пить, потому что у него  может быть парализован процесс глотания,  он может захлебнуться.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Специалисты предупреждают, если вы заметили у себя следующие симптомы: частые головные боли, головокружение, шум в голове; снижение памяти, провалы в памяти; кратковременное ощущение слабости или онемения в руке, ноге или лице; слепота на один глаз, выпадение полей зрения; затруднение речи; резкие приступы головокружения и пошатывание при ходьбе</w:t>
      </w:r>
      <w:r w:rsidR="009B14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9B1422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 немедленно обратитесь в медицинское учреждение.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Последствия инсульта зависят от локализации патологического процесса в головном мозге: полный или частичный паралич конечностей, расстройства речи, памяти, координации движения и др. Чем больше очаг поражения, тем более негативно это скажется на здоровье пациента.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Вне зависимости от возраста и генетической предрасположенности инсульт не стоит считать неизбежным. Существует ряд мер, которые можно предпринять уже сегодня, чтобы снизить риск инсульта в будущем.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Регулярный осмотр у специалиста (стоит обращать внимание  на скачки давления, головные боли, головокружение и </w:t>
      </w:r>
      <w:proofErr w:type="spellStart"/>
      <w:r>
        <w:rPr>
          <w:rFonts w:ascii="Times New Roman" w:hAnsi="Times New Roman"/>
          <w:sz w:val="20"/>
          <w:szCs w:val="20"/>
        </w:rPr>
        <w:t>т.д</w:t>
      </w:r>
      <w:proofErr w:type="spellEnd"/>
      <w:r>
        <w:rPr>
          <w:rFonts w:ascii="Times New Roman" w:hAnsi="Times New Roman"/>
          <w:sz w:val="20"/>
          <w:szCs w:val="20"/>
        </w:rPr>
        <w:t>).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Понижение кровяного давления.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Артериальная гипертензия в несколько раз увеличивает риск развития инсульта. Повышение показателей давления в состоянии покоя выше значения 140/90 мм </w:t>
      </w:r>
      <w:proofErr w:type="spellStart"/>
      <w:r>
        <w:rPr>
          <w:rFonts w:ascii="Times New Roman" w:hAnsi="Times New Roman"/>
          <w:sz w:val="20"/>
          <w:szCs w:val="20"/>
        </w:rPr>
        <w:t>рт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ст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– повод немедленно обратиться к врачу.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Контроль веса.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Избыточная масса тела способствует развитию высокого артериального давления, возникновению сахарного диабета и создаёт повышенную нагрузку на сердечную мышцу. Но снижение веса невозможно без коррекции рациона питания. Отказ от жирной и тяжёлой пищи, в свою очередь, приводит к снижению уровня сахара и холестерина в крови.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Физическая нагрузка.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профилактики инсульта лучше всего подходит аэробная нагрузка – это повторяющиеся упражнения, при которых увеличивается поступление кислорода в организм (пешие прогулки, плавание, езда на велосипеде, танцы – 30 минут в день). Специалисты напоминают, работа на приусадебном участке не является профилактикой инсульта.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Лечение сахарного диабета.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тех, кто страдает сахарным диабетом, существенно возрастает риск возникновения инсульта и такие пациенты переносят заболевание намного тяжелее.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Снижение потребления алкоголя.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Отказ от курения.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курящих мужчин и женщин в возрасте до 55 лет курение является главным фактором риска  развития инсульта. Курение влияет на свойства клеток крови – тромбоцитов, в результате повышается риск образования тромбов в крупных артериях, несущих кровь к мозгу и сердцу.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Снижение стрессовых ситуаций.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Люди мрачные,  серьезно относящиеся к жизненным передрягам,   тяжелее переносят стрессы, что  ведет  к   износу сосудов головного мозга и риску развития заболевания.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Сокращение количества соли в рационе (половина чайной ложки в день).</w:t>
      </w:r>
    </w:p>
    <w:p w:rsidR="00CF37C5" w:rsidRDefault="00CF37C5" w:rsidP="00CF37C5">
      <w:pPr>
        <w:pStyle w:val="a3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Чтобы распознать заболевание быстро до приезда «скорой» нужно попросить пострадавшего улыбнуться, заговорить или поднять обе руки. При заболевании улыбка  будет кривой, произношение нарушено, а руки поднимутся неодинаково. </w:t>
      </w:r>
    </w:p>
    <w:p w:rsidR="00CF37C5" w:rsidRDefault="00CF37C5" w:rsidP="00CF37C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 данным статистики, </w:t>
      </w:r>
      <w:r>
        <w:rPr>
          <w:rFonts w:ascii="Times New Roman" w:hAnsi="Times New Roman"/>
          <w:sz w:val="20"/>
          <w:szCs w:val="20"/>
        </w:rPr>
        <w:t>наибольшее количество  инсультов приходятся на середину лета, позднюю осень – начало зимы (ноябрь – начало декабря).</w:t>
      </w:r>
    </w:p>
    <w:p w:rsidR="00CF37C5" w:rsidRDefault="00CF37C5" w:rsidP="00CF37C5">
      <w:pPr>
        <w:pStyle w:val="a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0343A" w:rsidRPr="00765DCD" w:rsidRDefault="00CF37C5" w:rsidP="00765DC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Подготовила: УЗ «Краснопольская ЦРБ»</w:t>
      </w:r>
    </w:p>
    <w:sectPr w:rsidR="0090343A" w:rsidRPr="00765DCD" w:rsidSect="00CF3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7C5"/>
    <w:rsid w:val="00042F33"/>
    <w:rsid w:val="00765DCD"/>
    <w:rsid w:val="0090343A"/>
    <w:rsid w:val="009B1422"/>
    <w:rsid w:val="00A95569"/>
    <w:rsid w:val="00CF37C5"/>
    <w:rsid w:val="00D2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69"/>
  </w:style>
  <w:style w:type="paragraph" w:styleId="1">
    <w:name w:val="heading 1"/>
    <w:basedOn w:val="a"/>
    <w:link w:val="10"/>
    <w:uiPriority w:val="9"/>
    <w:qFormat/>
    <w:rsid w:val="00CF3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37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2022-06-27T10:47:00Z</dcterms:created>
  <dcterms:modified xsi:type="dcterms:W3CDTF">2022-06-27T10:49:00Z</dcterms:modified>
</cp:coreProperties>
</file>