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6E" w:rsidRPr="009B7E58" w:rsidRDefault="00F4406E" w:rsidP="00F30E80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4F4F4"/>
        </w:rPr>
      </w:pPr>
      <w:r>
        <w:rPr>
          <w:rFonts w:ascii="Verdana" w:eastAsia="Times New Roman" w:hAnsi="Verdana"/>
          <w:color w:val="333333"/>
          <w:sz w:val="24"/>
          <w:szCs w:val="24"/>
          <w:shd w:val="clear" w:color="auto" w:fill="F4F4F4"/>
        </w:rPr>
        <w:t xml:space="preserve">                        </w:t>
      </w:r>
      <w:r w:rsidRPr="009B7E58">
        <w:rPr>
          <w:rFonts w:ascii="Times New Roman" w:eastAsia="Times New Roman" w:hAnsi="Times New Roman" w:cs="Times New Roman"/>
          <w:b/>
          <w:sz w:val="28"/>
          <w:szCs w:val="28"/>
          <w:shd w:val="clear" w:color="auto" w:fill="F4F4F4"/>
        </w:rPr>
        <w:t xml:space="preserve">Наследственное заболевание    </w:t>
      </w:r>
    </w:p>
    <w:p w:rsidR="00F4406E" w:rsidRPr="00EF3638" w:rsidRDefault="00F4406E" w:rsidP="00263A77">
      <w:pPr>
        <w:pStyle w:val="a4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F4"/>
        </w:rPr>
      </w:pPr>
      <w:r w:rsidRPr="009C7A2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Гемофилия </w:t>
      </w:r>
      <w:r w:rsidR="009269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r w:rsidRPr="00EF36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наследственное заболевание, связанное с дефектом плазменных факторов свертывания, характеризующееся нарушением свертываемости  крови.</w:t>
      </w:r>
    </w:p>
    <w:p w:rsidR="00F4406E" w:rsidRPr="00EF3638" w:rsidRDefault="0092699A" w:rsidP="00F30E80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5036185</wp:posOffset>
            </wp:positionH>
            <wp:positionV relativeFrom="paragraph">
              <wp:posOffset>-167640</wp:posOffset>
            </wp:positionV>
            <wp:extent cx="2071370" cy="1585595"/>
            <wp:effectExtent l="19050" t="0" r="5080" b="0"/>
            <wp:wrapSquare wrapText="bothSides"/>
            <wp:docPr id="2" name="Рисунок 1" descr="Гемофилия: болезнь голубых кровей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мофилия: болезнь голубых кровей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58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2F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анная патология </w:t>
      </w:r>
      <w:r w:rsidR="00FC52FC">
        <w:rPr>
          <w:rFonts w:ascii="Times New Roman" w:eastAsia="Times New Roman" w:hAnsi="Times New Roman" w:cs="Times New Roman"/>
          <w:sz w:val="24"/>
          <w:szCs w:val="24"/>
        </w:rPr>
        <w:t xml:space="preserve">известна 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с древних времен: еще во II веке до нашей эры. </w:t>
      </w:r>
    </w:p>
    <w:p w:rsidR="00FC52FC" w:rsidRDefault="00FC52FC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Гены заболевания</w:t>
      </w:r>
      <w:r w:rsidR="001B3424">
        <w:rPr>
          <w:rFonts w:ascii="Times New Roman" w:eastAsia="Times New Roman" w:hAnsi="Times New Roman" w:cs="Times New Roman"/>
          <w:sz w:val="24"/>
          <w:szCs w:val="24"/>
        </w:rPr>
        <w:t xml:space="preserve"> находятся в 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 Х-хромосоме, которая передаются от дед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к внуку через 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 носительницу дефектного гена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(здоровую дочь)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>.  Обычно болезнью страдают мужчины, женщины же выступают как носительницы гемофилии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406E" w:rsidRPr="00EF3638" w:rsidRDefault="00FC52FC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статистике,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 примерно один младенец мужского пола из 5000 рождается с гемофилией</w:t>
      </w:r>
      <w:proofErr w:type="gramStart"/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>, вне зависимости от национальной или расовой принадлежности.</w:t>
      </w:r>
    </w:p>
    <w:p w:rsidR="00F4406E" w:rsidRPr="00EF3638" w:rsidRDefault="00F4406E" w:rsidP="00E10893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FC52FC">
        <w:rPr>
          <w:rFonts w:ascii="Times New Roman" w:eastAsia="Times New Roman" w:hAnsi="Times New Roman" w:cs="Times New Roman"/>
          <w:b/>
          <w:sz w:val="24"/>
          <w:szCs w:val="24"/>
        </w:rPr>
        <w:t>Симптомы гемофилии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3CB" w:rsidRDefault="00F4406E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>У новорожд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енных детей признаками  заболевания 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могут служить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длительное кровотечение из пупочной ранки, подкожные гематомы, </w:t>
      </w:r>
      <w:proofErr w:type="spellStart"/>
      <w:r w:rsidRPr="00EF3638">
        <w:rPr>
          <w:rFonts w:ascii="Times New Roman" w:eastAsia="Times New Roman" w:hAnsi="Times New Roman" w:cs="Times New Roman"/>
          <w:sz w:val="24"/>
          <w:szCs w:val="24"/>
        </w:rPr>
        <w:t>кефалогематомы</w:t>
      </w:r>
      <w:proofErr w:type="spellEnd"/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3CB" w:rsidRDefault="00F4406E" w:rsidP="00F30E8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>Кровотечения у детей первого года жизни могут быть связаны с прорезыванием зубов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 (о</w:t>
      </w:r>
      <w:r w:rsidR="00B253CB" w:rsidRPr="00EF3638">
        <w:rPr>
          <w:rFonts w:ascii="Times New Roman" w:eastAsia="Times New Roman" w:hAnsi="Times New Roman" w:cs="Times New Roman"/>
          <w:sz w:val="24"/>
          <w:szCs w:val="24"/>
        </w:rPr>
        <w:t xml:space="preserve">стрые края молочных зубов могут стать причиной прикусывания языка, губ, щек и кровотечений из слизистых оболочек полости 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3CB" w:rsidRPr="00EF3638">
        <w:rPr>
          <w:rFonts w:ascii="Times New Roman" w:eastAsia="Times New Roman" w:hAnsi="Times New Roman" w:cs="Times New Roman"/>
          <w:sz w:val="24"/>
          <w:szCs w:val="24"/>
        </w:rPr>
        <w:t>рта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>), операциями.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3CB" w:rsidRDefault="00F4406E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>Однако</w:t>
      </w:r>
      <w:proofErr w:type="gramStart"/>
      <w:r w:rsidRPr="00EF363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в грудном возрасте гемофилия дебютирует редко в связи с тем, что материнском молоке содержится достаточное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 количество активного фермента (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тромбокиназы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, которая способна улучшать формирование сгустка.</w:t>
      </w:r>
    </w:p>
    <w:p w:rsidR="00B253CB" w:rsidRDefault="00F4406E" w:rsidP="00F30E8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A77">
        <w:rPr>
          <w:rFonts w:ascii="Times New Roman" w:eastAsia="Times New Roman" w:hAnsi="Times New Roman" w:cs="Times New Roman"/>
          <w:sz w:val="24"/>
          <w:szCs w:val="24"/>
        </w:rPr>
        <w:tab/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Для детей после года характерны носовые кровотечения, подкожные и межмышечные гематомы, кровоизлияния в крупные суставы. Обострения геморрагического диатеза случаются после перенесенных инфекций (ОРВИ, ветрянки, краснухи, кори, гриппа и др.) вследствие нарушения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 проницаемости сосудов. </w:t>
      </w:r>
    </w:p>
    <w:p w:rsidR="00F4406E" w:rsidRPr="00EF3638" w:rsidRDefault="00F4406E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Ввиду постоянных и длительных кровотечений у детей с гемофилией развивается анемия различной степени выраженности.</w:t>
      </w:r>
    </w:p>
    <w:p w:rsidR="00E10893" w:rsidRDefault="00F4406E" w:rsidP="00F30E8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ab/>
      </w:r>
      <w:r w:rsidR="00B253C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Первые внутрисуставные кровоизлияния у детей с гемофилией случаются в возрасте </w:t>
      </w:r>
      <w:r w:rsidRPr="00E10893">
        <w:rPr>
          <w:rFonts w:ascii="Times New Roman" w:eastAsia="Times New Roman" w:hAnsi="Times New Roman" w:cs="Times New Roman"/>
          <w:b/>
          <w:sz w:val="24"/>
          <w:szCs w:val="24"/>
        </w:rPr>
        <w:t>1-8 лет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после ушибов, травм или спонтанно. При гемартрозе выражен </w:t>
      </w:r>
      <w:r w:rsidRPr="00E10893">
        <w:rPr>
          <w:rFonts w:ascii="Times New Roman" w:eastAsia="Times New Roman" w:hAnsi="Times New Roman" w:cs="Times New Roman"/>
          <w:b/>
          <w:sz w:val="24"/>
          <w:szCs w:val="24"/>
        </w:rPr>
        <w:t>болевой синдром, отмечается увеличение сустава в объеме, гиперемия и гипертермия кожи над ним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3CB" w:rsidRDefault="00F4406E" w:rsidP="00E10893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Рецидивирующие гемартрозы приводят к развитию </w:t>
      </w:r>
      <w:proofErr w:type="gramStart"/>
      <w:r w:rsidRPr="00EF3638">
        <w:rPr>
          <w:rFonts w:ascii="Times New Roman" w:eastAsia="Times New Roman" w:hAnsi="Times New Roman" w:cs="Times New Roman"/>
          <w:sz w:val="24"/>
          <w:szCs w:val="24"/>
        </w:rPr>
        <w:t>хронического</w:t>
      </w:r>
      <w:proofErr w:type="gramEnd"/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638">
        <w:rPr>
          <w:rFonts w:ascii="Times New Roman" w:eastAsia="Times New Roman" w:hAnsi="Times New Roman" w:cs="Times New Roman"/>
          <w:sz w:val="24"/>
          <w:szCs w:val="24"/>
        </w:rPr>
        <w:t>синовита</w:t>
      </w:r>
      <w:proofErr w:type="spellEnd"/>
      <w:r w:rsidRPr="00EF3638">
        <w:rPr>
          <w:rFonts w:ascii="Times New Roman" w:eastAsia="Times New Roman" w:hAnsi="Times New Roman" w:cs="Times New Roman"/>
          <w:sz w:val="24"/>
          <w:szCs w:val="24"/>
        </w:rPr>
        <w:t>, деформир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ующего </w:t>
      </w:r>
      <w:proofErr w:type="spellStart"/>
      <w:r w:rsidR="00B253CB">
        <w:rPr>
          <w:rFonts w:ascii="Times New Roman" w:eastAsia="Times New Roman" w:hAnsi="Times New Roman" w:cs="Times New Roman"/>
          <w:sz w:val="24"/>
          <w:szCs w:val="24"/>
        </w:rPr>
        <w:t>остеоартроза</w:t>
      </w:r>
      <w:proofErr w:type="spellEnd"/>
      <w:r w:rsidRPr="00EF36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06E" w:rsidRPr="00EF3638" w:rsidRDefault="00F4406E" w:rsidP="00F30E80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0893">
        <w:rPr>
          <w:rFonts w:ascii="Times New Roman" w:eastAsia="Times New Roman" w:hAnsi="Times New Roman" w:cs="Times New Roman"/>
          <w:b/>
          <w:sz w:val="24"/>
          <w:szCs w:val="24"/>
        </w:rPr>
        <w:t>Деформирующий</w:t>
      </w:r>
      <w:proofErr w:type="gramEnd"/>
      <w:r w:rsidRPr="00E108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893">
        <w:rPr>
          <w:rFonts w:ascii="Times New Roman" w:eastAsia="Times New Roman" w:hAnsi="Times New Roman" w:cs="Times New Roman"/>
          <w:b/>
          <w:sz w:val="24"/>
          <w:szCs w:val="24"/>
        </w:rPr>
        <w:t>остеоартроз</w:t>
      </w:r>
      <w:proofErr w:type="spellEnd"/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приводит к нарушению динамики опорн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о-двигательного аппарата 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(искривлению позвоночника и таза, гипотроф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ии мышц, </w:t>
      </w:r>
      <w:proofErr w:type="spellStart"/>
      <w:r w:rsidR="00B253CB">
        <w:rPr>
          <w:rFonts w:ascii="Times New Roman" w:eastAsia="Times New Roman" w:hAnsi="Times New Roman" w:cs="Times New Roman"/>
          <w:sz w:val="24"/>
          <w:szCs w:val="24"/>
        </w:rPr>
        <w:t>остеопорозу</w:t>
      </w:r>
      <w:proofErr w:type="spellEnd"/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деформации стопы и др.) и к наступлению инвалидности уже в детском возрасте.</w:t>
      </w:r>
    </w:p>
    <w:p w:rsidR="00B253CB" w:rsidRDefault="00F4406E" w:rsidP="00F30E8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гемофилии часто возникают </w:t>
      </w:r>
      <w:r w:rsidRPr="00841A5E">
        <w:rPr>
          <w:rFonts w:ascii="Times New Roman" w:eastAsia="Times New Roman" w:hAnsi="Times New Roman" w:cs="Times New Roman"/>
          <w:b/>
          <w:sz w:val="24"/>
          <w:szCs w:val="24"/>
        </w:rPr>
        <w:t>кровоизлияния в мягкие ткани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– подкожную клетчатку и мышцы. У детей обнаруживаются </w:t>
      </w:r>
      <w:proofErr w:type="spellStart"/>
      <w:r w:rsidRPr="00EF3638">
        <w:rPr>
          <w:rFonts w:ascii="Times New Roman" w:eastAsia="Times New Roman" w:hAnsi="Times New Roman" w:cs="Times New Roman"/>
          <w:sz w:val="24"/>
          <w:szCs w:val="24"/>
        </w:rPr>
        <w:t>непроходящие</w:t>
      </w:r>
      <w:proofErr w:type="spellEnd"/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синяки на туловище и конечностях, часто возникают глубокие межмышечные гематомы. </w:t>
      </w:r>
    </w:p>
    <w:p w:rsidR="00F4406E" w:rsidRPr="00EF3638" w:rsidRDefault="00F4406E" w:rsidP="00F30E80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A5E">
        <w:rPr>
          <w:rFonts w:ascii="Times New Roman" w:eastAsia="Times New Roman" w:hAnsi="Times New Roman" w:cs="Times New Roman"/>
          <w:sz w:val="24"/>
          <w:szCs w:val="24"/>
        </w:rPr>
        <w:tab/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Обширные и напряженные гематомы могут сдавливать крупные артерии и периферические нервные стволы, вызывая интенсивные боли, паралич, атрофию мышц или гангрену.</w:t>
      </w:r>
    </w:p>
    <w:p w:rsidR="00B253CB" w:rsidRDefault="00841A5E" w:rsidP="00841A5E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асто при гемофилии возникают кровотечения из десен, носа, почек, органов ЖКТ. Кровотечение может быть инициировано любыми медицинскими манипуляциями (внутримышечной инъекцией, экстракцией зуба, </w:t>
      </w:r>
      <w:proofErr w:type="spellStart"/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>тонзиллэктомией</w:t>
      </w:r>
      <w:proofErr w:type="spellEnd"/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6005D5" w:rsidRDefault="00F4406E" w:rsidP="00F30E8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56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05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65C5">
        <w:rPr>
          <w:rFonts w:ascii="Times New Roman" w:eastAsia="Times New Roman" w:hAnsi="Times New Roman" w:cs="Times New Roman"/>
          <w:b/>
          <w:sz w:val="24"/>
          <w:szCs w:val="24"/>
        </w:rPr>
        <w:t>Крайне опасными для ребенка с гемофилией являются кр</w:t>
      </w:r>
      <w:r w:rsidR="00B253CB" w:rsidRPr="00C565C5">
        <w:rPr>
          <w:rFonts w:ascii="Times New Roman" w:eastAsia="Times New Roman" w:hAnsi="Times New Roman" w:cs="Times New Roman"/>
          <w:b/>
          <w:sz w:val="24"/>
          <w:szCs w:val="24"/>
        </w:rPr>
        <w:t>овотечения из зева и носоглотки.</w:t>
      </w:r>
      <w:r w:rsidR="00B25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5D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53CB" w:rsidRDefault="00F4406E" w:rsidP="006005D5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005D5">
        <w:rPr>
          <w:rFonts w:ascii="Times New Roman" w:eastAsia="Times New Roman" w:hAnsi="Times New Roman" w:cs="Times New Roman"/>
          <w:b/>
          <w:sz w:val="24"/>
          <w:szCs w:val="24"/>
        </w:rPr>
        <w:t>Кровоизлияния в мозговые оболочки и головной мозг приводят к тяжелым поражениям ЦНС или летальному исходу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06E" w:rsidRPr="00EF3638" w:rsidRDefault="00F4406E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> Гематурия при гемофилии может возникать самопроизвольно или вследствие травм поясничной области</w:t>
      </w:r>
      <w:r w:rsidR="009C5F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3CB" w:rsidRDefault="00F4406E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Желудочно-кишечные кровотечения у пациентов с гемофилией могут быть связаны с приемом НПВС и др. лекарств, с обострением латентного течения язвенной болезни желудка и двенадцатиперстной кишки, эрозивным гастритом, геморроем. </w:t>
      </w:r>
    </w:p>
    <w:p w:rsidR="00F4406E" w:rsidRPr="00EF3638" w:rsidRDefault="00F4406E" w:rsidP="00263A7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6244C6">
        <w:rPr>
          <w:rFonts w:ascii="Times New Roman" w:eastAsia="Times New Roman" w:hAnsi="Times New Roman" w:cs="Times New Roman"/>
          <w:b/>
          <w:sz w:val="24"/>
          <w:szCs w:val="24"/>
        </w:rPr>
        <w:t>Характерным признаком гемофилии является отсроченный характер кровотечения, которое обычно развивается не сразу после травмы, а через некоторое время, иногда спустя 6-12 часов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06E" w:rsidRPr="00AD1620" w:rsidRDefault="00F4406E" w:rsidP="00A6076C">
      <w:pPr>
        <w:pStyle w:val="a4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4F4F4"/>
        </w:rPr>
      </w:pPr>
      <w:r w:rsidRPr="00AD16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Диагностика гемофилии основана на семейном анамнезе, клинической картине и данных лабораторных исследований, среди которых ведущее значение имеют:</w:t>
      </w:r>
    </w:p>
    <w:p w:rsidR="00F4406E" w:rsidRPr="00EF3638" w:rsidRDefault="00FC52FC" w:rsidP="00F30E80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>Увеличение длительности свёртывания капиллярной и венозной крови.</w:t>
      </w:r>
    </w:p>
    <w:p w:rsidR="00F4406E" w:rsidRPr="00EF3638" w:rsidRDefault="00FC52FC" w:rsidP="00F30E80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>Уменьшение концентрации одного из антигемофильных факторов (VIII, IX).</w:t>
      </w:r>
    </w:p>
    <w:p w:rsidR="008D22C3" w:rsidRDefault="00FC52FC" w:rsidP="00F30E8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кровотечения и содержание тромбоцитов при </w:t>
      </w:r>
      <w:r w:rsidR="003A0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 xml:space="preserve">гемофилии нормальны, пробы жгута, щипка и другие эндотелиальные пробы отрицательны. </w:t>
      </w:r>
    </w:p>
    <w:p w:rsidR="00F4406E" w:rsidRPr="00EF3638" w:rsidRDefault="008D22C3" w:rsidP="00F30E80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4406E" w:rsidRPr="00EF3638">
        <w:rPr>
          <w:rFonts w:ascii="Times New Roman" w:eastAsia="Times New Roman" w:hAnsi="Times New Roman" w:cs="Times New Roman"/>
          <w:sz w:val="24"/>
          <w:szCs w:val="24"/>
        </w:rPr>
        <w:t>Картина периферической крови не имеет характерных изменений, за исключением более или менее выраженной анемии в связи с кровотечением.</w:t>
      </w:r>
    </w:p>
    <w:p w:rsidR="00F4406E" w:rsidRPr="00EF3638" w:rsidRDefault="00F4406E" w:rsidP="000D7008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</w:pPr>
      <w:r w:rsidRPr="00FC52FC">
        <w:rPr>
          <w:rFonts w:ascii="Times New Roman" w:eastAsia="Times New Roman" w:hAnsi="Times New Roman" w:cs="Times New Roman"/>
          <w:b/>
          <w:sz w:val="24"/>
          <w:szCs w:val="24"/>
        </w:rPr>
        <w:t>Основной метод лечения - заместительная терапия</w:t>
      </w:r>
      <w:r w:rsidR="00EF6EA1">
        <w:rPr>
          <w:rFonts w:ascii="Times New Roman" w:eastAsia="Times New Roman" w:hAnsi="Times New Roman" w:cs="Times New Roman"/>
          <w:sz w:val="24"/>
          <w:szCs w:val="24"/>
        </w:rPr>
        <w:t xml:space="preserve">. В настоящее время </w:t>
      </w:r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 используют концентраты VIII и IX факторов свёртывания крови плазматические или </w:t>
      </w:r>
      <w:proofErr w:type="spellStart"/>
      <w:r w:rsidRPr="00EF3638">
        <w:rPr>
          <w:rFonts w:ascii="Times New Roman" w:eastAsia="Times New Roman" w:hAnsi="Times New Roman" w:cs="Times New Roman"/>
          <w:sz w:val="24"/>
          <w:szCs w:val="24"/>
        </w:rPr>
        <w:t>рекомбинантные</w:t>
      </w:r>
      <w:proofErr w:type="spellEnd"/>
      <w:r w:rsidRPr="00EF36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406E" w:rsidRPr="00EF3638" w:rsidRDefault="00F4406E" w:rsidP="00F30E80">
      <w:pPr>
        <w:pStyle w:val="a4"/>
        <w:rPr>
          <w:rFonts w:ascii="Times New Roman" w:hAnsi="Times New Roman" w:cs="Times New Roman"/>
          <w:sz w:val="24"/>
          <w:szCs w:val="24"/>
        </w:rPr>
      </w:pPr>
      <w:r w:rsidRPr="00EF3638">
        <w:rPr>
          <w:rStyle w:val="tm6"/>
          <w:rFonts w:ascii="Times New Roman" w:hAnsi="Times New Roman" w:cs="Times New Roman"/>
          <w:sz w:val="24"/>
          <w:szCs w:val="24"/>
        </w:rPr>
        <w:t xml:space="preserve">С целью профилактики </w:t>
      </w:r>
      <w:r w:rsidR="008D22C3">
        <w:rPr>
          <w:rStyle w:val="tm6"/>
          <w:rFonts w:ascii="Times New Roman" w:hAnsi="Times New Roman" w:cs="Times New Roman"/>
          <w:sz w:val="24"/>
          <w:szCs w:val="24"/>
        </w:rPr>
        <w:t xml:space="preserve"> </w:t>
      </w:r>
      <w:r w:rsidRPr="00EF3638">
        <w:rPr>
          <w:rStyle w:val="tm6"/>
          <w:rFonts w:ascii="Times New Roman" w:hAnsi="Times New Roman" w:cs="Times New Roman"/>
          <w:sz w:val="24"/>
          <w:szCs w:val="24"/>
        </w:rPr>
        <w:t>рождения ребенка с гемофилией проводятся медико-генетическое консультирование</w:t>
      </w:r>
      <w:r w:rsidR="0066770D">
        <w:rPr>
          <w:rStyle w:val="tm6"/>
          <w:rFonts w:ascii="Times New Roman" w:hAnsi="Times New Roman" w:cs="Times New Roman"/>
          <w:sz w:val="24"/>
          <w:szCs w:val="24"/>
        </w:rPr>
        <w:t>.</w:t>
      </w:r>
    </w:p>
    <w:p w:rsidR="00F4406E" w:rsidRPr="00EF3638" w:rsidRDefault="00F4406E" w:rsidP="003D114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F3638">
        <w:rPr>
          <w:rStyle w:val="tm6"/>
          <w:rFonts w:ascii="Times New Roman" w:hAnsi="Times New Roman" w:cs="Times New Roman"/>
          <w:sz w:val="24"/>
          <w:szCs w:val="24"/>
        </w:rPr>
        <w:t xml:space="preserve">В Республике Беларусь все пациенты с тяжелой формой гемофилии А и В с профилактической целью получают препараты </w:t>
      </w:r>
      <w:proofErr w:type="spellStart"/>
      <w:r w:rsidRPr="00EF3638">
        <w:rPr>
          <w:rStyle w:val="tm6"/>
          <w:rFonts w:ascii="Times New Roman" w:hAnsi="Times New Roman" w:cs="Times New Roman"/>
          <w:sz w:val="24"/>
          <w:szCs w:val="24"/>
        </w:rPr>
        <w:t>коагуляционных</w:t>
      </w:r>
      <w:proofErr w:type="spellEnd"/>
      <w:r w:rsidRPr="00EF3638">
        <w:rPr>
          <w:rStyle w:val="tm6"/>
          <w:rFonts w:ascii="Times New Roman" w:hAnsi="Times New Roman" w:cs="Times New Roman"/>
          <w:sz w:val="24"/>
          <w:szCs w:val="24"/>
        </w:rPr>
        <w:t xml:space="preserve"> факторов для самостоятельно</w:t>
      </w:r>
      <w:r w:rsidR="003D7B05">
        <w:rPr>
          <w:rStyle w:val="tm6"/>
          <w:rFonts w:ascii="Times New Roman" w:hAnsi="Times New Roman" w:cs="Times New Roman"/>
          <w:sz w:val="24"/>
          <w:szCs w:val="24"/>
        </w:rPr>
        <w:t xml:space="preserve">го </w:t>
      </w:r>
      <w:r w:rsidRPr="00EF3638">
        <w:rPr>
          <w:rStyle w:val="tm6"/>
          <w:rFonts w:ascii="Times New Roman" w:hAnsi="Times New Roman" w:cs="Times New Roman"/>
          <w:sz w:val="24"/>
          <w:szCs w:val="24"/>
        </w:rPr>
        <w:t xml:space="preserve"> введения.</w:t>
      </w:r>
    </w:p>
    <w:p w:rsidR="00F4406E" w:rsidRPr="00EF3638" w:rsidRDefault="00F4406E" w:rsidP="00F30E8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4406E" w:rsidRPr="00EF3638" w:rsidSect="00386458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406E"/>
    <w:rsid w:val="0007579C"/>
    <w:rsid w:val="000D7008"/>
    <w:rsid w:val="001B3424"/>
    <w:rsid w:val="00263A77"/>
    <w:rsid w:val="00386458"/>
    <w:rsid w:val="003A06D9"/>
    <w:rsid w:val="003D1148"/>
    <w:rsid w:val="003D7B05"/>
    <w:rsid w:val="006005D5"/>
    <w:rsid w:val="006244C6"/>
    <w:rsid w:val="0066770D"/>
    <w:rsid w:val="00757778"/>
    <w:rsid w:val="00811E41"/>
    <w:rsid w:val="00841A5E"/>
    <w:rsid w:val="00855B4E"/>
    <w:rsid w:val="008D22C3"/>
    <w:rsid w:val="0092699A"/>
    <w:rsid w:val="009B7E58"/>
    <w:rsid w:val="009C5F28"/>
    <w:rsid w:val="009C7A27"/>
    <w:rsid w:val="00A120C8"/>
    <w:rsid w:val="00A6076C"/>
    <w:rsid w:val="00AD1620"/>
    <w:rsid w:val="00B111B1"/>
    <w:rsid w:val="00B253CB"/>
    <w:rsid w:val="00C565C5"/>
    <w:rsid w:val="00D75854"/>
    <w:rsid w:val="00E10893"/>
    <w:rsid w:val="00EF3638"/>
    <w:rsid w:val="00EF6EA1"/>
    <w:rsid w:val="00F30E80"/>
    <w:rsid w:val="00F4406E"/>
    <w:rsid w:val="00FC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______"/>
    <w:basedOn w:val="a"/>
    <w:rsid w:val="00F4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m6">
    <w:name w:val="tm6"/>
    <w:basedOn w:val="a0"/>
    <w:rsid w:val="00F4406E"/>
  </w:style>
  <w:style w:type="paragraph" w:styleId="a4">
    <w:name w:val="No Spacing"/>
    <w:uiPriority w:val="1"/>
    <w:qFormat/>
    <w:rsid w:val="00F30E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edweb.ru/upload/articles/photo_842.jpg?1412068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2024-04-08T06:20:00Z</dcterms:created>
  <dcterms:modified xsi:type="dcterms:W3CDTF">2025-04-10T06:16:00Z</dcterms:modified>
</cp:coreProperties>
</file>