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49" w:rsidRPr="00062990" w:rsidRDefault="00AC2F49" w:rsidP="00AC2F49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062990">
        <w:rPr>
          <w:rFonts w:ascii="Times New Roman" w:hAnsi="Times New Roman"/>
          <w:b/>
          <w:color w:val="333333"/>
          <w:sz w:val="28"/>
          <w:szCs w:val="28"/>
        </w:rPr>
        <w:t xml:space="preserve">                            </w:t>
      </w:r>
      <w:r w:rsidR="00662DD7">
        <w:rPr>
          <w:rFonts w:ascii="Times New Roman" w:hAnsi="Times New Roman"/>
          <w:b/>
          <w:color w:val="333333"/>
          <w:sz w:val="28"/>
          <w:szCs w:val="28"/>
        </w:rPr>
        <w:t xml:space="preserve">    </w:t>
      </w:r>
      <w:r w:rsidR="00062990" w:rsidRPr="00062990">
        <w:rPr>
          <w:rFonts w:ascii="Times New Roman" w:hAnsi="Times New Roman"/>
          <w:b/>
          <w:color w:val="333333"/>
          <w:sz w:val="28"/>
          <w:szCs w:val="28"/>
        </w:rPr>
        <w:t>Не</w:t>
      </w:r>
      <w:r w:rsidR="003F1A1B">
        <w:rPr>
          <w:rFonts w:ascii="Times New Roman" w:hAnsi="Times New Roman"/>
          <w:b/>
          <w:color w:val="333333"/>
          <w:sz w:val="28"/>
          <w:szCs w:val="28"/>
        </w:rPr>
        <w:t>и</w:t>
      </w:r>
      <w:r w:rsidR="00062990" w:rsidRPr="00062990">
        <w:rPr>
          <w:rFonts w:ascii="Times New Roman" w:hAnsi="Times New Roman"/>
          <w:b/>
          <w:color w:val="333333"/>
          <w:sz w:val="28"/>
          <w:szCs w:val="28"/>
        </w:rPr>
        <w:t>злечимое</w:t>
      </w:r>
      <w:r w:rsidR="00662DD7">
        <w:rPr>
          <w:rFonts w:ascii="Times New Roman" w:hAnsi="Times New Roman"/>
          <w:b/>
          <w:color w:val="333333"/>
          <w:sz w:val="28"/>
          <w:szCs w:val="28"/>
        </w:rPr>
        <w:t>, длительно протекающее</w:t>
      </w:r>
      <w:r w:rsidR="00062990" w:rsidRPr="00062990">
        <w:rPr>
          <w:rFonts w:ascii="Times New Roman" w:hAnsi="Times New Roman"/>
          <w:b/>
          <w:color w:val="333333"/>
          <w:sz w:val="28"/>
          <w:szCs w:val="28"/>
        </w:rPr>
        <w:t xml:space="preserve">  заболевание</w:t>
      </w:r>
    </w:p>
    <w:p w:rsidR="00662DD7" w:rsidRDefault="00AC2F49" w:rsidP="00AC2F49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Всемирный день борьбы со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СПИДом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сохраняет свою актуальность и остаётся  критически важным и в настоящее время. </w:t>
      </w:r>
    </w:p>
    <w:p w:rsidR="00AC2F49" w:rsidRDefault="00AC2F49" w:rsidP="00AC2F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По данным статистики,</w:t>
      </w:r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на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планете живет более 42 миллионов человек, инфицированных вирусом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имуннодефицита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(ВИЧ), и кажды</w:t>
      </w:r>
      <w:r w:rsidR="00662DD7">
        <w:rPr>
          <w:rFonts w:ascii="Times New Roman" w:hAnsi="Times New Roman"/>
          <w:sz w:val="24"/>
          <w:szCs w:val="24"/>
          <w:shd w:val="clear" w:color="auto" w:fill="FFFFFF"/>
        </w:rPr>
        <w:t>й год эта цифра увеличивается более чем на  15 тысяч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Большинство ВИЧ-инфицированных – молодые люди в возрасте до 30 лет. </w:t>
      </w:r>
    </w:p>
    <w:p w:rsidR="00AC2F49" w:rsidRDefault="00AC2F49" w:rsidP="00AC2F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последние годы  превалирует половой путь передачи ВИЧ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более 70 процентов случаев). </w:t>
      </w:r>
    </w:p>
    <w:p w:rsidR="00AC2F49" w:rsidRDefault="00AC2F49" w:rsidP="00AC2F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стране создана система, обеспечивающая максимальную доступность к консультированию и тестированию на ВИЧ-инфекцию.</w:t>
      </w:r>
    </w:p>
    <w:p w:rsidR="00AC2F49" w:rsidRDefault="00AC2F49" w:rsidP="00AC2F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На базе общественных некоммерческих организаций функционируют анонимно-консультационные пункты, предоставляющих услуги по консультированию и тестировани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ю на ВИЧ-инфекцию для наиболее уязвимых к ВИЧ-инфекции групп населения (потребители инъекционных наркотиков, женщины, вовлеченные в секс-бизнес, мужчины, вступающие в сексуальные отношения с мужчинами). </w:t>
      </w:r>
    </w:p>
    <w:p w:rsidR="00AC2F49" w:rsidRDefault="00AC2F49" w:rsidP="00CD54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Специалисты напоминают, что ВИЧ – инфекция  - инфекционное заболевание, вызываемое вирусом иммунодефицита человека.</w:t>
      </w:r>
      <w:r w:rsidR="00CD540E">
        <w:rPr>
          <w:rFonts w:ascii="Times New Roman" w:eastAsia="Times New Roman" w:hAnsi="Times New Roman"/>
          <w:sz w:val="24"/>
          <w:szCs w:val="24"/>
        </w:rPr>
        <w:t xml:space="preserve"> При заболевании</w:t>
      </w:r>
      <w:r>
        <w:rPr>
          <w:rFonts w:ascii="Times New Roman" w:eastAsia="Times New Roman" w:hAnsi="Times New Roman"/>
          <w:sz w:val="24"/>
          <w:szCs w:val="24"/>
        </w:rPr>
        <w:t xml:space="preserve"> иммунная система человека теряет способность защищать организм от болезнетворных микроорганизмов. </w:t>
      </w:r>
    </w:p>
    <w:p w:rsidR="00AC2F49" w:rsidRDefault="00AC2F49" w:rsidP="00AC2F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  <w:t>СПИД -  сочетание болезней, вызванных недостаточной работой иммунной системы вследствие её поражения  (пневмония, туберкулез легких, герпес, онкологические заболевания).</w:t>
      </w:r>
    </w:p>
    <w:p w:rsidR="00AC2F49" w:rsidRDefault="00AC2F49" w:rsidP="00AC2F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Несмотря на то, что избежать заражения этой  болезнью не сложно, так как правила профилактики  просты, количество людей инфицированных ВИЧ – инфекцией с каждым годом  растёт. Заболевание регистрируется во всех возрастных группах,   во всех слоях населения. </w:t>
      </w:r>
    </w:p>
    <w:p w:rsidR="00AC2F49" w:rsidRDefault="00AC2F49" w:rsidP="00AC2F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Болезнь развивается очень медленно, иногда проходит несколько лет, прежде чем у инфицированного человека появляются первые признаки заболевания. </w:t>
      </w:r>
    </w:p>
    <w:p w:rsidR="00AC2F49" w:rsidRDefault="00AC2F49" w:rsidP="00AC2F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Вирус  иммунодефицита человека очень коварен, он годами  может находиться  в организме  и никак себя не проявлять. Обнаружить ВИЧ – носительство можно  путём специальных лабораторных исследований крови. Исследование следует проводить  спустя 3 – 6 месяцев после заражения.  Столько времени  необходимо организму, чтобы выработать достаточное количество антител к вирусу, которые обнаруживаются при лабораторных исследованиях. </w:t>
      </w:r>
    </w:p>
    <w:p w:rsidR="00AC2F49" w:rsidRDefault="002414B3" w:rsidP="00AC2F49">
      <w:pPr>
        <w:spacing w:after="0" w:line="240" w:lineRule="auto"/>
        <w:ind w:left="70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</w:t>
      </w:r>
      <w:r w:rsidR="00AC2F49" w:rsidRPr="002E2978">
        <w:rPr>
          <w:rFonts w:ascii="Times New Roman" w:eastAsia="Times New Roman" w:hAnsi="Times New Roman"/>
          <w:b/>
          <w:sz w:val="24"/>
          <w:szCs w:val="24"/>
        </w:rPr>
        <w:t>Существуют   3 пути передачи вируса</w:t>
      </w:r>
      <w:r w:rsidR="00AC2F49">
        <w:rPr>
          <w:rFonts w:ascii="Times New Roman" w:eastAsia="Times New Roman" w:hAnsi="Times New Roman"/>
          <w:sz w:val="24"/>
          <w:szCs w:val="24"/>
        </w:rPr>
        <w:t>:</w:t>
      </w:r>
    </w:p>
    <w:p w:rsidR="00AC2F49" w:rsidRDefault="00AC2F49" w:rsidP="00AC2F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при половых контактах с инфицированным партнёром;</w:t>
      </w:r>
      <w:r w:rsidR="00E824E8" w:rsidRPr="00E824E8">
        <w:rPr>
          <w:noProof/>
        </w:rPr>
        <w:t xml:space="preserve"> </w:t>
      </w:r>
    </w:p>
    <w:p w:rsidR="00AC2F49" w:rsidRDefault="00AC2F49" w:rsidP="00AC2F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при попадании инфицированной ВИЧ крови в организм здорового человека, при использовании игл, шприцев, заражённых такой кровью;</w:t>
      </w:r>
    </w:p>
    <w:p w:rsidR="00AC2F49" w:rsidRDefault="00AC2F49" w:rsidP="00AC2F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от инфицированной женщины ребёнку во время беременности, родов, кормления грудью. </w:t>
      </w:r>
    </w:p>
    <w:p w:rsidR="00AC2F49" w:rsidRDefault="00062990" w:rsidP="00AC2F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Главной стратегией </w:t>
      </w:r>
      <w:r w:rsidR="00AC2F49">
        <w:rPr>
          <w:rFonts w:ascii="Times New Roman" w:eastAsia="Times New Roman" w:hAnsi="Times New Roman"/>
          <w:sz w:val="24"/>
          <w:szCs w:val="24"/>
        </w:rPr>
        <w:t xml:space="preserve"> остаётся максимально р</w:t>
      </w:r>
      <w:r>
        <w:rPr>
          <w:rFonts w:ascii="Times New Roman" w:eastAsia="Times New Roman" w:hAnsi="Times New Roman"/>
          <w:sz w:val="24"/>
          <w:szCs w:val="24"/>
        </w:rPr>
        <w:t>аннее выявление и  лечение</w:t>
      </w:r>
      <w:r w:rsidR="00AC2F49">
        <w:rPr>
          <w:rFonts w:ascii="Times New Roman" w:eastAsia="Times New Roman" w:hAnsi="Times New Roman"/>
          <w:sz w:val="24"/>
          <w:szCs w:val="24"/>
        </w:rPr>
        <w:t xml:space="preserve"> ВИЧ – инфекции. </w:t>
      </w:r>
    </w:p>
    <w:p w:rsidR="00AC2F49" w:rsidRDefault="00AC2F49" w:rsidP="00AC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Все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ВИЧ-позитивные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пациенты в Республике Беларусь, состоящие на диспансерном наблюдении получают лекарственные средства для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антиретровирусной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терапии бесплатно. В республике с недавнего времени налажено производство собственных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антиретровирусных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препаратов, которые соответствуют всем стандартам оригинальных и эффективно снижают вирусную нагрузку. 60 процентов людей живущих с ВИЧ, принимают лекарства отечественного производства. </w:t>
      </w:r>
    </w:p>
    <w:p w:rsidR="00AC2F49" w:rsidRDefault="00E824E8" w:rsidP="00AC2F4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4633595</wp:posOffset>
            </wp:positionH>
            <wp:positionV relativeFrom="paragraph">
              <wp:posOffset>866140</wp:posOffset>
            </wp:positionV>
            <wp:extent cx="1984375" cy="1508760"/>
            <wp:effectExtent l="19050" t="0" r="0" b="0"/>
            <wp:wrapSquare wrapText="bothSides"/>
            <wp:docPr id="1" name="Рисунок 1" descr="Источник: Яндекс-картинк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сточник: Яндекс-картин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50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2F49">
        <w:rPr>
          <w:rFonts w:ascii="Times New Roman" w:eastAsia="Times New Roman" w:hAnsi="Times New Roman"/>
          <w:sz w:val="24"/>
          <w:szCs w:val="24"/>
        </w:rPr>
        <w:t xml:space="preserve">На данный момент лекарствами от инфекции полностью избавиться невозможно, однако вовремя начатая </w:t>
      </w:r>
      <w:proofErr w:type="spellStart"/>
      <w:r w:rsidR="00AC2F49">
        <w:rPr>
          <w:rFonts w:ascii="Times New Roman" w:eastAsia="Times New Roman" w:hAnsi="Times New Roman"/>
          <w:sz w:val="24"/>
          <w:szCs w:val="24"/>
        </w:rPr>
        <w:t>антиретровирусная</w:t>
      </w:r>
      <w:proofErr w:type="spellEnd"/>
      <w:r w:rsidR="00AC2F49">
        <w:rPr>
          <w:rFonts w:ascii="Times New Roman" w:eastAsia="Times New Roman" w:hAnsi="Times New Roman"/>
          <w:sz w:val="24"/>
          <w:szCs w:val="24"/>
        </w:rPr>
        <w:t xml:space="preserve"> терапия выводит организм на то, состояние, когда концентрация вируса становиться настолько мала, что он не определяется.  Благодаря лекарственным препаратам качество жизни </w:t>
      </w:r>
      <w:proofErr w:type="spellStart"/>
      <w:proofErr w:type="gramStart"/>
      <w:r w:rsidR="00AC2F49">
        <w:rPr>
          <w:rFonts w:ascii="Times New Roman" w:eastAsia="Times New Roman" w:hAnsi="Times New Roman"/>
          <w:sz w:val="24"/>
          <w:szCs w:val="24"/>
        </w:rPr>
        <w:t>ВИЧ-позитивных</w:t>
      </w:r>
      <w:proofErr w:type="spellEnd"/>
      <w:proofErr w:type="gramEnd"/>
      <w:r w:rsidR="00AC2F49">
        <w:rPr>
          <w:rFonts w:ascii="Times New Roman" w:eastAsia="Times New Roman" w:hAnsi="Times New Roman"/>
          <w:sz w:val="24"/>
          <w:szCs w:val="24"/>
        </w:rPr>
        <w:t xml:space="preserve"> людей,  почти  ничем не отличается от качества жизни людей без ВИЧ. </w:t>
      </w:r>
    </w:p>
    <w:p w:rsidR="00AC2F49" w:rsidRDefault="00AC2F49" w:rsidP="00AC2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4182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</w:t>
      </w:r>
      <w:r w:rsidRPr="002E2978">
        <w:rPr>
          <w:rFonts w:ascii="Times New Roman" w:eastAsia="Times New Roman" w:hAnsi="Times New Roman"/>
          <w:b/>
          <w:sz w:val="24"/>
          <w:szCs w:val="24"/>
        </w:rPr>
        <w:t>Профилактика заболевания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AC2F49" w:rsidRDefault="00AC2F49" w:rsidP="00AC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4182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1.Безопасное и ответственное поведение (верность одному половому партнёру, использование средств защиты при половом контакте - презервативов), ведение здорового  образа жизни;</w:t>
      </w:r>
    </w:p>
    <w:p w:rsidR="00AC2F49" w:rsidRDefault="00AC2F49" w:rsidP="00AC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4182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2.Исключение употребления наркотических веществ;</w:t>
      </w:r>
    </w:p>
    <w:p w:rsidR="00AC2F49" w:rsidRDefault="00AC2F49" w:rsidP="00AC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4182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3.Проведение процедур (прокалывание ушей, нанесение татуировок) должно осуществляться только в специальных учреждениях;</w:t>
      </w:r>
    </w:p>
    <w:p w:rsidR="00AC2F49" w:rsidRDefault="00AC2F49" w:rsidP="00AC2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Использование индивидуальных предметов личной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гигиены. </w:t>
      </w:r>
    </w:p>
    <w:p w:rsidR="00AC2F49" w:rsidRDefault="00AC2F49" w:rsidP="00AC2F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Получить консультацию и пройти обследование на ВИЧ, в том числе анонимно и бесплатно, можно в любом учреждении здравоохранения, в поликлинике УЗ »Краснопольская ЦРБ», в процедурном кабинете,  а также в УЗ «Могилёвский областной центр гигиены, эпидемиологии и общественного здоровья» по адресу: г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/>
          <w:sz w:val="24"/>
          <w:szCs w:val="24"/>
        </w:rPr>
        <w:t>огилёв, ул. Первомайская, 114; тел. «Горячей линии» 8 (0222) 71-65-83.</w:t>
      </w:r>
    </w:p>
    <w:p w:rsidR="00AC2F49" w:rsidRDefault="00AC2F49" w:rsidP="00AC2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Специалисты напоминают, что в аптечной сети РУП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Белфармация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» в продаже имеются экспресс – тесты, определяющие по слюне наличие ВИЧ – инфекции в организме. Результат самотестирования будет готов уже через 15-30 минут. Возможность самостоятельного тестирования на ВИЧ очень важна для тех, кто сомневается в своём ВИЧ – статусе и по каким-то причинам не хочет обращаться в учреждение здравоохранения, чтобы сделать анализ. </w:t>
      </w:r>
    </w:p>
    <w:p w:rsidR="00AC2F49" w:rsidRDefault="00AC2F49" w:rsidP="00AC2F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4182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Возможность приобрести тест в аптеке и пройти проверку самостоятельно значительно повышает доступность диагностики, но не может обеспечить постановку диагноза, для этого требуется подтверждающий тест в медицинском учреждении. </w:t>
      </w:r>
    </w:p>
    <w:p w:rsidR="00AC2F49" w:rsidRDefault="00AC2F49" w:rsidP="00AC2F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AC2F49" w:rsidRDefault="00AC2F49" w:rsidP="00AC2F49"/>
    <w:p w:rsidR="00390545" w:rsidRDefault="00390545"/>
    <w:sectPr w:rsidR="00390545" w:rsidSect="00F36AFE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2F49"/>
    <w:rsid w:val="00062990"/>
    <w:rsid w:val="002414B3"/>
    <w:rsid w:val="002E2978"/>
    <w:rsid w:val="00390545"/>
    <w:rsid w:val="003F1A1B"/>
    <w:rsid w:val="0042599B"/>
    <w:rsid w:val="00662DD7"/>
    <w:rsid w:val="00AC2F49"/>
    <w:rsid w:val="00CD540E"/>
    <w:rsid w:val="00E824E8"/>
    <w:rsid w:val="00F3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4E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2023-11-23T06:26:00Z</dcterms:created>
  <dcterms:modified xsi:type="dcterms:W3CDTF">2023-11-23T06:40:00Z</dcterms:modified>
</cp:coreProperties>
</file>