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0A" w:rsidRDefault="000F7BE1" w:rsidP="00AF670A">
      <w:pPr>
        <w:spacing w:after="0" w:line="240" w:lineRule="auto"/>
        <w:ind w:firstLine="709"/>
        <w:jc w:val="center"/>
        <w:rPr>
          <w:rFonts w:ascii="Times New Roman" w:hAnsi="Times New Roman" w:cs="Times New Roman"/>
          <w:b/>
          <w:sz w:val="32"/>
          <w:szCs w:val="32"/>
        </w:rPr>
      </w:pPr>
      <w:r w:rsidRPr="000F7BE1">
        <w:rPr>
          <w:rFonts w:ascii="Times New Roman" w:hAnsi="Times New Roman" w:cs="Times New Roman"/>
          <w:b/>
          <w:noProof/>
          <w:sz w:val="32"/>
          <w:szCs w:val="32"/>
          <w:lang w:eastAsia="ru-RU"/>
        </w:rPr>
        <w:drawing>
          <wp:anchor distT="0" distB="0" distL="114300" distR="114300" simplePos="0" relativeHeight="251658240" behindDoc="0" locked="0" layoutInCell="1" allowOverlap="1">
            <wp:simplePos x="0" y="0"/>
            <wp:positionH relativeFrom="column">
              <wp:posOffset>-79375</wp:posOffset>
            </wp:positionH>
            <wp:positionV relativeFrom="paragraph">
              <wp:posOffset>190500</wp:posOffset>
            </wp:positionV>
            <wp:extent cx="2689225" cy="1446530"/>
            <wp:effectExtent l="19050" t="0" r="0" b="0"/>
            <wp:wrapSquare wrapText="bothSides"/>
            <wp:docPr id="1" name="Рисунок 1" descr="Картинки по запросу зож"/>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зож"/>
                    <pic:cNvPicPr>
                      <a:picLocks noChangeAspect="1" noChangeArrowheads="1"/>
                    </pic:cNvPicPr>
                  </pic:nvPicPr>
                  <pic:blipFill>
                    <a:blip r:embed="rId4" cstate="print"/>
                    <a:srcRect/>
                    <a:stretch>
                      <a:fillRect/>
                    </a:stretch>
                  </pic:blipFill>
                  <pic:spPr bwMode="auto">
                    <a:xfrm>
                      <a:off x="0" y="0"/>
                      <a:ext cx="2689225" cy="1446530"/>
                    </a:xfrm>
                    <a:prstGeom prst="rect">
                      <a:avLst/>
                    </a:prstGeom>
                    <a:noFill/>
                  </pic:spPr>
                </pic:pic>
              </a:graphicData>
            </a:graphic>
          </wp:anchor>
        </w:drawing>
      </w:r>
      <w:r w:rsidR="00AF670A">
        <w:rPr>
          <w:rFonts w:ascii="Times New Roman" w:hAnsi="Times New Roman" w:cs="Times New Roman"/>
          <w:b/>
          <w:sz w:val="32"/>
          <w:szCs w:val="32"/>
        </w:rPr>
        <w:t>Профилактика онкологических заболеваний.</w:t>
      </w:r>
    </w:p>
    <w:p w:rsidR="00AF670A" w:rsidRDefault="00AF670A" w:rsidP="00AF670A">
      <w:pPr>
        <w:spacing w:after="0" w:line="240" w:lineRule="auto"/>
        <w:ind w:firstLine="709"/>
        <w:jc w:val="center"/>
        <w:rPr>
          <w:rFonts w:ascii="Times New Roman" w:hAnsi="Times New Roman" w:cs="Times New Roman"/>
          <w:b/>
          <w:i/>
          <w:sz w:val="28"/>
          <w:szCs w:val="28"/>
        </w:rPr>
      </w:pP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По данным ВОЗ, сегодня в мире курят более половины мужчин и четверти женщин (особенно высокий процент курильщиков характерен для экономически развитых стран). В Республике Беларусь число курящего населения составляет около 31%.</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Доказано, что средняя продолжительность жизни курящего человека на 9 лет меньше, чем </w:t>
      </w:r>
      <w:proofErr w:type="gramStart"/>
      <w:r w:rsidRPr="004365F0">
        <w:rPr>
          <w:rFonts w:ascii="Times New Roman" w:hAnsi="Times New Roman" w:cs="Times New Roman"/>
          <w:sz w:val="24"/>
          <w:szCs w:val="24"/>
        </w:rPr>
        <w:t>у</w:t>
      </w:r>
      <w:proofErr w:type="gramEnd"/>
      <w:r w:rsidRPr="004365F0">
        <w:rPr>
          <w:rFonts w:ascii="Times New Roman" w:hAnsi="Times New Roman" w:cs="Times New Roman"/>
          <w:sz w:val="24"/>
          <w:szCs w:val="24"/>
        </w:rPr>
        <w:t xml:space="preserve"> некурящего. А продукты табачного происхождения вместе с другими канцерогенными веществами – главная причина возникновения онкологических заболеваний. </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Установлено, что опасность заболеть раком значительно (почти в 30 раз) выше у злостных курильщиков и рано начавших курить. Смертность от рака также возрастает параллельно потреблению сигарет.</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Показатель риска, связанный с курением, различен для опухолей различных локализаций и зависит </w:t>
      </w:r>
      <w:r w:rsidRPr="004365F0">
        <w:rPr>
          <w:rFonts w:ascii="Times New Roman" w:hAnsi="Times New Roman" w:cs="Times New Roman"/>
          <w:b/>
          <w:sz w:val="24"/>
          <w:szCs w:val="24"/>
        </w:rPr>
        <w:t>от возраста</w:t>
      </w:r>
      <w:r w:rsidRPr="004365F0">
        <w:rPr>
          <w:rFonts w:ascii="Times New Roman" w:hAnsi="Times New Roman" w:cs="Times New Roman"/>
          <w:sz w:val="24"/>
          <w:szCs w:val="24"/>
        </w:rPr>
        <w:t xml:space="preserve"> на момент начала курения, </w:t>
      </w:r>
      <w:r w:rsidRPr="004365F0">
        <w:rPr>
          <w:rFonts w:ascii="Times New Roman" w:hAnsi="Times New Roman" w:cs="Times New Roman"/>
          <w:b/>
          <w:sz w:val="24"/>
          <w:szCs w:val="24"/>
        </w:rPr>
        <w:t>длительности курения и количества сигарет</w:t>
      </w:r>
      <w:r w:rsidRPr="004365F0">
        <w:rPr>
          <w:rFonts w:ascii="Times New Roman" w:hAnsi="Times New Roman" w:cs="Times New Roman"/>
          <w:sz w:val="24"/>
          <w:szCs w:val="24"/>
        </w:rPr>
        <w:t xml:space="preserve">, выкуриваемых в день. Риск развития рака гортани и легкого у курильщиков очень высок. </w:t>
      </w:r>
      <w:r w:rsidRPr="004365F0">
        <w:rPr>
          <w:rFonts w:ascii="Times New Roman" w:hAnsi="Times New Roman" w:cs="Times New Roman"/>
          <w:b/>
          <w:sz w:val="24"/>
          <w:szCs w:val="24"/>
        </w:rPr>
        <w:t>Как правило, для развития рака легкого необходим временной период от 10 до 30 лет курения</w:t>
      </w:r>
      <w:r w:rsidRPr="004365F0">
        <w:rPr>
          <w:rFonts w:ascii="Times New Roman" w:hAnsi="Times New Roman" w:cs="Times New Roman"/>
          <w:sz w:val="24"/>
          <w:szCs w:val="24"/>
        </w:rPr>
        <w:t>. Рак легкого не имеет специфических симптомов, имеет продолжительный скрытый инкубационный период. Выявляется уже в запущенных стадиях. Чаще протекает хронически, под видом упорных воспалений легкого. Выявлен повышенный риск развития рака печени у курящих, особенно в сочетании с употреблением алкоголя или у инфицированных вирусами гепатита</w:t>
      </w:r>
      <w:proofErr w:type="gramStart"/>
      <w:r w:rsidRPr="004365F0">
        <w:rPr>
          <w:rFonts w:ascii="Times New Roman" w:hAnsi="Times New Roman" w:cs="Times New Roman"/>
          <w:sz w:val="24"/>
          <w:szCs w:val="24"/>
        </w:rPr>
        <w:t xml:space="preserve"> В</w:t>
      </w:r>
      <w:proofErr w:type="gramEnd"/>
      <w:r w:rsidRPr="004365F0">
        <w:rPr>
          <w:rFonts w:ascii="Times New Roman" w:hAnsi="Times New Roman" w:cs="Times New Roman"/>
          <w:sz w:val="24"/>
          <w:szCs w:val="24"/>
        </w:rPr>
        <w:t xml:space="preserve"> и С. Риск рака мочевого пузыря и почки среди курящих повышен в 5 – 6 раз. Выявлена связь между курением и раком шейки матки у женщин, инфицированных вирусом папилломы человека. </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При курении табака в рот и органы дыхания попадает </w:t>
      </w:r>
      <w:r w:rsidRPr="004365F0">
        <w:rPr>
          <w:rFonts w:ascii="Times New Roman" w:hAnsi="Times New Roman" w:cs="Times New Roman"/>
          <w:b/>
          <w:sz w:val="24"/>
          <w:szCs w:val="24"/>
        </w:rPr>
        <w:t xml:space="preserve">около 200 различных веществ: никотин, радиоизотопы, </w:t>
      </w:r>
      <w:proofErr w:type="spellStart"/>
      <w:r w:rsidRPr="004365F0">
        <w:rPr>
          <w:rFonts w:ascii="Times New Roman" w:hAnsi="Times New Roman" w:cs="Times New Roman"/>
          <w:b/>
          <w:sz w:val="24"/>
          <w:szCs w:val="24"/>
        </w:rPr>
        <w:t>бензапирен</w:t>
      </w:r>
      <w:proofErr w:type="spellEnd"/>
      <w:r w:rsidRPr="004365F0">
        <w:rPr>
          <w:rFonts w:ascii="Times New Roman" w:hAnsi="Times New Roman" w:cs="Times New Roman"/>
          <w:b/>
          <w:sz w:val="24"/>
          <w:szCs w:val="24"/>
        </w:rPr>
        <w:t>, кадмий, сажа, акролеин, канцерогенные углеводороды, эфирные масла, уксусная, муравьиная, синильная и др</w:t>
      </w:r>
      <w:r w:rsidRPr="004365F0">
        <w:rPr>
          <w:rFonts w:ascii="Times New Roman" w:hAnsi="Times New Roman" w:cs="Times New Roman"/>
          <w:sz w:val="24"/>
          <w:szCs w:val="24"/>
        </w:rPr>
        <w:t xml:space="preserve">.  Примерно 100 из них влияют на человеческий организм крайне неблагоприятно. Одним из самых коварных и ядовитых компонентов табака является никотин. </w:t>
      </w:r>
      <w:r w:rsidRPr="004365F0">
        <w:rPr>
          <w:rFonts w:ascii="Times New Roman" w:hAnsi="Times New Roman" w:cs="Times New Roman"/>
          <w:b/>
          <w:sz w:val="24"/>
          <w:szCs w:val="24"/>
        </w:rPr>
        <w:t>Никотин – наркотик -</w:t>
      </w:r>
      <w:r w:rsidRPr="004365F0">
        <w:rPr>
          <w:rFonts w:ascii="Times New Roman" w:hAnsi="Times New Roman" w:cs="Times New Roman"/>
          <w:sz w:val="24"/>
          <w:szCs w:val="24"/>
        </w:rPr>
        <w:t xml:space="preserve">  так его называет высший орган мировой медицины Всемирная организация здравоохранения.</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Поскольку в сигарете содержатся относительно малые дозы никотина, отравление им организма происходит не сразу, а постепенно. Никотин из сигаретного дыма может стимулировать деление и размножение раковых клеток в легких. Никотин является сильным активатором рецепторов ацетилхолина (вещество, которое отвечает за рост и деление клеток). Никотин из сигаретного дыма может стимулировать деление и размножение раковых клеток в легких.</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По токсичности радиоактивные изотопы табачного дыма превышают никотин. В табачном дыме содержатся изотопы свинца, висмута, калия и др. Из них наиболее пагубное воздействие на организм оказывает радиоактивный полоний. При сжигании одной сигареты в табачный дым переходит 50% исходной дозы полония. Попадая из легких в кровь, полоний разносится по всему организму и оседает в различных органах. В легких курящего его в 3 раза больше нормы, в печени и сердце – в 2 раза, в почках – в 1,5 раз. В моче курящего полония в 6 раз выше нормы, поэтому рак мочевого пузыря встречается у них намного чаще, чем </w:t>
      </w:r>
      <w:proofErr w:type="gramStart"/>
      <w:r w:rsidRPr="004365F0">
        <w:rPr>
          <w:rFonts w:ascii="Times New Roman" w:hAnsi="Times New Roman" w:cs="Times New Roman"/>
          <w:sz w:val="24"/>
          <w:szCs w:val="24"/>
        </w:rPr>
        <w:t>у</w:t>
      </w:r>
      <w:proofErr w:type="gramEnd"/>
      <w:r w:rsidRPr="004365F0">
        <w:rPr>
          <w:rFonts w:ascii="Times New Roman" w:hAnsi="Times New Roman" w:cs="Times New Roman"/>
          <w:sz w:val="24"/>
          <w:szCs w:val="24"/>
        </w:rPr>
        <w:t xml:space="preserve"> некурящих.</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Курение наносит существенный вред здоровью курильщика. К сожалению, далеко не все понимают, что табачный дым опасен не только для курильщика, но и для тех, кто находится с ним рядом. </w:t>
      </w:r>
      <w:r w:rsidRPr="004365F0">
        <w:rPr>
          <w:rFonts w:ascii="Times New Roman" w:hAnsi="Times New Roman" w:cs="Times New Roman"/>
          <w:b/>
          <w:sz w:val="24"/>
          <w:szCs w:val="24"/>
        </w:rPr>
        <w:t>Около 600 тыс. человек умирает от пассивного курения (более четверти, из которых дети).</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Ежегодный показатель смертности от глобальной эпидемии </w:t>
      </w:r>
      <w:proofErr w:type="spellStart"/>
      <w:r w:rsidRPr="004365F0">
        <w:rPr>
          <w:rFonts w:ascii="Times New Roman" w:hAnsi="Times New Roman" w:cs="Times New Roman"/>
          <w:sz w:val="24"/>
          <w:szCs w:val="24"/>
        </w:rPr>
        <w:t>табакокурения</w:t>
      </w:r>
      <w:proofErr w:type="spellEnd"/>
      <w:r w:rsidRPr="004365F0">
        <w:rPr>
          <w:rFonts w:ascii="Times New Roman" w:hAnsi="Times New Roman" w:cs="Times New Roman"/>
          <w:sz w:val="24"/>
          <w:szCs w:val="24"/>
        </w:rPr>
        <w:t xml:space="preserve"> к 2030 году может возрасти </w:t>
      </w:r>
      <w:r w:rsidRPr="004365F0">
        <w:rPr>
          <w:rFonts w:ascii="Times New Roman" w:hAnsi="Times New Roman" w:cs="Times New Roman"/>
          <w:b/>
          <w:sz w:val="24"/>
          <w:szCs w:val="24"/>
        </w:rPr>
        <w:t>до 8 миллионов</w:t>
      </w:r>
      <w:r w:rsidRPr="004365F0">
        <w:rPr>
          <w:rFonts w:ascii="Times New Roman" w:hAnsi="Times New Roman" w:cs="Times New Roman"/>
          <w:sz w:val="24"/>
          <w:szCs w:val="24"/>
        </w:rPr>
        <w:t xml:space="preserve">. В XX столетии от причин, связанных с </w:t>
      </w:r>
      <w:proofErr w:type="spellStart"/>
      <w:r w:rsidRPr="004365F0">
        <w:rPr>
          <w:rFonts w:ascii="Times New Roman" w:hAnsi="Times New Roman" w:cs="Times New Roman"/>
          <w:sz w:val="24"/>
          <w:szCs w:val="24"/>
        </w:rPr>
        <w:t>табакокурением</w:t>
      </w:r>
      <w:proofErr w:type="spellEnd"/>
      <w:r w:rsidRPr="004365F0">
        <w:rPr>
          <w:rFonts w:ascii="Times New Roman" w:hAnsi="Times New Roman" w:cs="Times New Roman"/>
          <w:sz w:val="24"/>
          <w:szCs w:val="24"/>
        </w:rPr>
        <w:t xml:space="preserve">, погибло 100 миллионов человек, в XXI столетии может убить миллиард людей. Особенно страдают дети курящих родителей. Они в большей степени, чем дети, родители которых не курят, подвержены различным </w:t>
      </w:r>
      <w:r w:rsidRPr="004365F0">
        <w:rPr>
          <w:rFonts w:ascii="Times New Roman" w:hAnsi="Times New Roman" w:cs="Times New Roman"/>
          <w:sz w:val="24"/>
          <w:szCs w:val="24"/>
        </w:rPr>
        <w:lastRenderedPageBreak/>
        <w:t xml:space="preserve">инфекциям дыхательных путей, есть информация о повышенном риске возникновения </w:t>
      </w:r>
      <w:proofErr w:type="spellStart"/>
      <w:r w:rsidRPr="004365F0">
        <w:rPr>
          <w:rFonts w:ascii="Times New Roman" w:hAnsi="Times New Roman" w:cs="Times New Roman"/>
          <w:sz w:val="24"/>
          <w:szCs w:val="24"/>
        </w:rPr>
        <w:t>лимфом</w:t>
      </w:r>
      <w:proofErr w:type="spellEnd"/>
      <w:r w:rsidRPr="004365F0">
        <w:rPr>
          <w:rFonts w:ascii="Times New Roman" w:hAnsi="Times New Roman" w:cs="Times New Roman"/>
          <w:sz w:val="24"/>
          <w:szCs w:val="24"/>
        </w:rPr>
        <w:t xml:space="preserve"> у таких детей.</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По данным </w:t>
      </w:r>
      <w:proofErr w:type="spellStart"/>
      <w:r w:rsidRPr="004365F0">
        <w:rPr>
          <w:rFonts w:ascii="Times New Roman" w:hAnsi="Times New Roman" w:cs="Times New Roman"/>
          <w:sz w:val="24"/>
          <w:szCs w:val="24"/>
        </w:rPr>
        <w:t>социсследования</w:t>
      </w:r>
      <w:proofErr w:type="spellEnd"/>
      <w:r w:rsidRPr="004365F0">
        <w:rPr>
          <w:rFonts w:ascii="Times New Roman" w:hAnsi="Times New Roman" w:cs="Times New Roman"/>
          <w:sz w:val="24"/>
          <w:szCs w:val="24"/>
        </w:rPr>
        <w:t xml:space="preserve"> более половине опрошенных приходится находиться рядом с курящими людьми в различных местах (на остановках общественного транспорта, в организациях общественного питания, на работе, в гостях, дома, и т.д.), тем самым, выступая в роли пассивного курильщика. Поэтому особое внимание следует уделять ограничению курения в организациях общественного питания и других общественных местах. Вместе с тем чрезвычайно важным представляется тот факт, что прекращение курения снижает риск заболевания раком легкого: уже через 5 лет частота такой заболеваемости начинает падать, а через 20 лет после прекращения приближается к таковой </w:t>
      </w:r>
      <w:proofErr w:type="gramStart"/>
      <w:r w:rsidRPr="004365F0">
        <w:rPr>
          <w:rFonts w:ascii="Times New Roman" w:hAnsi="Times New Roman" w:cs="Times New Roman"/>
          <w:sz w:val="24"/>
          <w:szCs w:val="24"/>
        </w:rPr>
        <w:t>у</w:t>
      </w:r>
      <w:proofErr w:type="gramEnd"/>
      <w:r w:rsidRPr="004365F0">
        <w:rPr>
          <w:rFonts w:ascii="Times New Roman" w:hAnsi="Times New Roman" w:cs="Times New Roman"/>
          <w:sz w:val="24"/>
          <w:szCs w:val="24"/>
        </w:rPr>
        <w:t xml:space="preserve"> некурящих. Исследования патологоанатомов показали, что у курильщиков часто встречались </w:t>
      </w:r>
      <w:proofErr w:type="spellStart"/>
      <w:r w:rsidRPr="004365F0">
        <w:rPr>
          <w:rFonts w:ascii="Times New Roman" w:hAnsi="Times New Roman" w:cs="Times New Roman"/>
          <w:sz w:val="24"/>
          <w:szCs w:val="24"/>
        </w:rPr>
        <w:t>предраковые</w:t>
      </w:r>
      <w:proofErr w:type="spellEnd"/>
      <w:r w:rsidRPr="004365F0">
        <w:rPr>
          <w:rFonts w:ascii="Times New Roman" w:hAnsi="Times New Roman" w:cs="Times New Roman"/>
          <w:sz w:val="24"/>
          <w:szCs w:val="24"/>
        </w:rPr>
        <w:t xml:space="preserve"> заболевания – новообразования бронхов. И чем больше человек выкуривает сигарет, тем больше вероятность появления такой патологии. А у тех, кто бросил курить, вероятность заболевания раком значительно снижается.</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По данным Всемирной организации здравоохранения курение сегодня вызывает около 40% общей смертности населения и расценивается как основная причина преждевременной смерти, которую можно избежать. Многие ведущие онкологи мира пришли к выводу, что победа над курением явится залогом значительных успехов в борьбе со злокачественными опухолями, в частности обеспечит снижение заболеваемости раком легкого не менее чем на 30%. </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Необходимо знать и помнить, что курящие наносят существенный урон не только собственному здоровью, но и здоровью окружающих, делая их пассивными курильщиками. Известно, что жены активных курильщиков умирают в среднем на 4 года раньше, чем жены некурящих. Беременным женщинам категорически противопоказано не только курение,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 высоким риском развития у детей злокачественных опухолей и уродств.</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Из </w:t>
      </w:r>
      <w:proofErr w:type="gramStart"/>
      <w:r w:rsidRPr="004365F0">
        <w:rPr>
          <w:rFonts w:ascii="Times New Roman" w:hAnsi="Times New Roman" w:cs="Times New Roman"/>
          <w:sz w:val="24"/>
          <w:szCs w:val="24"/>
        </w:rPr>
        <w:t>сказанного</w:t>
      </w:r>
      <w:proofErr w:type="gramEnd"/>
      <w:r w:rsidRPr="004365F0">
        <w:rPr>
          <w:rFonts w:ascii="Times New Roman" w:hAnsi="Times New Roman" w:cs="Times New Roman"/>
          <w:sz w:val="24"/>
          <w:szCs w:val="24"/>
        </w:rPr>
        <w:t xml:space="preserve"> очевидно, что главная мера профилактики вредного влияния курения на организм – полностью отказаться от курения и избежать длительного общения с курящими. </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 xml:space="preserve">Всех курильщиков можно разделить на две категории. Тех, у кого курение просто вошло в привычку и тех, у кого курение вызвало зависимость. </w:t>
      </w:r>
    </w:p>
    <w:p w:rsidR="00AF670A" w:rsidRPr="004365F0" w:rsidRDefault="00AF670A" w:rsidP="00AF670A">
      <w:pPr>
        <w:spacing w:after="0" w:line="240" w:lineRule="auto"/>
        <w:ind w:firstLine="709"/>
        <w:jc w:val="both"/>
        <w:rPr>
          <w:rFonts w:ascii="Times New Roman" w:hAnsi="Times New Roman" w:cs="Times New Roman"/>
          <w:sz w:val="24"/>
          <w:szCs w:val="24"/>
        </w:rPr>
      </w:pPr>
      <w:r w:rsidRPr="004365F0">
        <w:rPr>
          <w:rFonts w:ascii="Times New Roman" w:hAnsi="Times New Roman" w:cs="Times New Roman"/>
          <w:sz w:val="24"/>
          <w:szCs w:val="24"/>
        </w:rPr>
        <w:t>Курильщики, которые просто привыкли курить, но еще не находятся в зависимости от курения, могут не курить долгое время. Это позволяет им легче бросить курить. Для них достаточно просто преодолеть психологический барьер и избавиться от пагубной привычки. Никотиновую зависимость приходится уже лечить.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w:t>
      </w:r>
    </w:p>
    <w:p w:rsidR="00AF670A" w:rsidRPr="004365F0" w:rsidRDefault="00AF670A" w:rsidP="00AF670A">
      <w:pPr>
        <w:spacing w:after="0" w:line="240" w:lineRule="auto"/>
        <w:ind w:firstLine="709"/>
        <w:jc w:val="both"/>
        <w:rPr>
          <w:rFonts w:ascii="Times New Roman" w:hAnsi="Times New Roman" w:cs="Times New Roman"/>
          <w:sz w:val="24"/>
          <w:szCs w:val="24"/>
        </w:rPr>
      </w:pPr>
    </w:p>
    <w:p w:rsidR="00AF670A" w:rsidRPr="004365F0" w:rsidRDefault="00AF670A" w:rsidP="00AF670A">
      <w:pPr>
        <w:spacing w:after="0" w:line="240" w:lineRule="auto"/>
        <w:jc w:val="both"/>
        <w:rPr>
          <w:rFonts w:ascii="Times New Roman" w:hAnsi="Times New Roman" w:cs="Times New Roman"/>
          <w:sz w:val="24"/>
          <w:szCs w:val="24"/>
        </w:rPr>
      </w:pPr>
    </w:p>
    <w:p w:rsidR="00373B9E" w:rsidRDefault="00373B9E">
      <w:pPr>
        <w:rPr>
          <w:sz w:val="24"/>
          <w:szCs w:val="24"/>
        </w:rPr>
      </w:pPr>
    </w:p>
    <w:p w:rsidR="00ED4CD2" w:rsidRDefault="00ED4CD2">
      <w:pPr>
        <w:rPr>
          <w:sz w:val="24"/>
          <w:szCs w:val="24"/>
        </w:rPr>
      </w:pPr>
    </w:p>
    <w:p w:rsidR="00ED4CD2" w:rsidRDefault="00ED4CD2">
      <w:pPr>
        <w:rPr>
          <w:sz w:val="24"/>
          <w:szCs w:val="24"/>
        </w:rPr>
      </w:pPr>
    </w:p>
    <w:p w:rsidR="00ED4CD2" w:rsidRDefault="00ED4CD2">
      <w:pPr>
        <w:rPr>
          <w:sz w:val="24"/>
          <w:szCs w:val="24"/>
        </w:rPr>
      </w:pPr>
    </w:p>
    <w:p w:rsidR="00ED4CD2" w:rsidRDefault="00ED4CD2">
      <w:pPr>
        <w:rPr>
          <w:sz w:val="24"/>
          <w:szCs w:val="24"/>
        </w:rPr>
      </w:pPr>
    </w:p>
    <w:p w:rsidR="00ED4CD2" w:rsidRDefault="00ED4CD2">
      <w:pPr>
        <w:rPr>
          <w:sz w:val="24"/>
          <w:szCs w:val="24"/>
        </w:rPr>
      </w:pPr>
    </w:p>
    <w:p w:rsidR="00ED4CD2" w:rsidRDefault="00ED4CD2">
      <w:pPr>
        <w:rPr>
          <w:sz w:val="24"/>
          <w:szCs w:val="24"/>
        </w:rPr>
      </w:pPr>
    </w:p>
    <w:p w:rsidR="00ED4CD2" w:rsidRDefault="00ED4CD2">
      <w:pPr>
        <w:rPr>
          <w:sz w:val="24"/>
          <w:szCs w:val="24"/>
        </w:rPr>
      </w:pPr>
    </w:p>
    <w:p w:rsidR="00ED4CD2" w:rsidRDefault="00ED4CD2" w:rsidP="00ED4CD2">
      <w:pPr>
        <w:spacing w:after="0"/>
        <w:jc w:val="both"/>
        <w:rPr>
          <w:rFonts w:ascii="Times New Roman" w:hAnsi="Times New Roman" w:cs="Times New Roman"/>
          <w:b/>
          <w:sz w:val="28"/>
          <w:szCs w:val="28"/>
        </w:rPr>
      </w:pPr>
      <w:r>
        <w:rPr>
          <w:noProof/>
          <w:lang w:eastAsia="ru-RU"/>
        </w:rPr>
        <w:lastRenderedPageBreak/>
        <w:drawing>
          <wp:anchor distT="0" distB="0" distL="114300" distR="114300" simplePos="0" relativeHeight="251658240" behindDoc="1" locked="0" layoutInCell="1" allowOverlap="1">
            <wp:simplePos x="0" y="0"/>
            <wp:positionH relativeFrom="column">
              <wp:posOffset>-52705</wp:posOffset>
            </wp:positionH>
            <wp:positionV relativeFrom="paragraph">
              <wp:posOffset>17145</wp:posOffset>
            </wp:positionV>
            <wp:extent cx="2546350" cy="1920875"/>
            <wp:effectExtent l="171450" t="133350" r="368300" b="307975"/>
            <wp:wrapTight wrapText="bothSides">
              <wp:wrapPolygon edited="0">
                <wp:start x="1778" y="-1500"/>
                <wp:lineTo x="485" y="-1285"/>
                <wp:lineTo x="-1454" y="643"/>
                <wp:lineTo x="-1293" y="22493"/>
                <wp:lineTo x="485" y="25063"/>
                <wp:lineTo x="970" y="25063"/>
                <wp:lineTo x="22300" y="25063"/>
                <wp:lineTo x="22785" y="25063"/>
                <wp:lineTo x="24401" y="22921"/>
                <wp:lineTo x="24401" y="22493"/>
                <wp:lineTo x="24563" y="19279"/>
                <wp:lineTo x="24563" y="1928"/>
                <wp:lineTo x="24724" y="857"/>
                <wp:lineTo x="22785" y="-1285"/>
                <wp:lineTo x="21492" y="-1500"/>
                <wp:lineTo x="1778" y="-1500"/>
              </wp:wrapPolygon>
            </wp:wrapTight>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1" descr="F:\картинки\эщгн.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2546350" cy="19208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b/>
          <w:sz w:val="28"/>
          <w:szCs w:val="28"/>
        </w:rPr>
        <w:t xml:space="preserve">                Обменное заболевание  </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Сахарный диабет – это обменное заболевание, обусловленное абсолютной или относительной недостаточностью инсулина, характеризующееся хроническим повышением концентрации глюкозы в крови, нарушением всех видов обмена веществ.   </w:t>
      </w:r>
    </w:p>
    <w:p w:rsidR="00ED4CD2" w:rsidRDefault="00ED4CD2" w:rsidP="00ED4CD2">
      <w:pPr>
        <w:pStyle w:val="a5"/>
        <w:ind w:left="708"/>
        <w:jc w:val="both"/>
        <w:rPr>
          <w:rFonts w:ascii="Times New Roman" w:hAnsi="Times New Roman" w:cs="Times New Roman"/>
          <w:sz w:val="24"/>
          <w:szCs w:val="24"/>
        </w:rPr>
      </w:pPr>
      <w:r>
        <w:rPr>
          <w:rFonts w:ascii="Times New Roman" w:hAnsi="Times New Roman" w:cs="Times New Roman"/>
          <w:sz w:val="24"/>
          <w:szCs w:val="24"/>
        </w:rPr>
        <w:t xml:space="preserve">По данным Международной диабетической федерации, в 2019 году количество пациентов с СД в мире превысило 463 миллиона, при этом предполагается, что каждый второй пациент не выявлен.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20 лет количество пациентов с СД увеличилось в 3 раза.</w:t>
      </w:r>
    </w:p>
    <w:p w:rsidR="00ED4CD2" w:rsidRDefault="00ED4CD2" w:rsidP="00ED4CD2">
      <w:pPr>
        <w:pStyle w:val="a5"/>
        <w:jc w:val="both"/>
        <w:rPr>
          <w:rFonts w:ascii="Times New Roman" w:hAnsi="Times New Roman" w:cs="Times New Roman"/>
          <w:sz w:val="24"/>
          <w:szCs w:val="24"/>
        </w:rPr>
      </w:pPr>
      <w:r>
        <w:rPr>
          <w:rFonts w:ascii="Times New Roman" w:hAnsi="Times New Roman" w:cs="Times New Roman"/>
          <w:sz w:val="24"/>
          <w:szCs w:val="24"/>
        </w:rPr>
        <w:t xml:space="preserve">В Республике Беларусь на начало текущего года состояло под наблюдением 352 538 пациентов с СД, из них 18 110 с СД 1 типа, в т.ч. 2 438 детей. На сегодняшний день, основная часть  (90%)  составляют пациенты с сахарным диабетом 2 – го типа. </w:t>
      </w:r>
      <w:r>
        <w:rPr>
          <w:rFonts w:ascii="Times New Roman" w:eastAsia="Times New Roman" w:hAnsi="Times New Roman" w:cs="Times New Roman"/>
          <w:color w:val="000000"/>
          <w:sz w:val="24"/>
          <w:szCs w:val="24"/>
          <w:lang w:eastAsia="ru-RU"/>
        </w:rPr>
        <w:br/>
      </w:r>
      <w:r>
        <w:rPr>
          <w:rFonts w:ascii="Times New Roman" w:hAnsi="Times New Roman" w:cs="Times New Roman"/>
          <w:sz w:val="24"/>
          <w:szCs w:val="24"/>
        </w:rPr>
        <w:t xml:space="preserve">В нашей стране ежегодный прирост числа пациентов с сахарным  диабетом составляет 5-8%. </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За последние  годы в детской популяции нашей страны сохраняются высокие показатели первичной заболеваемости СД 1 типа со смещением пиков манифестации заболевания в более юный возраст. </w:t>
      </w:r>
      <w:r>
        <w:rPr>
          <w:rFonts w:ascii="Times New Roman" w:hAnsi="Times New Roman" w:cs="Times New Roman"/>
          <w:sz w:val="24"/>
          <w:szCs w:val="24"/>
        </w:rPr>
        <w:tab/>
        <w:t xml:space="preserve"> В более чем половине случаев СД 1 типа был впервые диагностирован у детей в возрасте от 0 до 10 лет.  </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Сахарный диабет относится к распространённым заболеваниям, при котором  снижается  качество жизни, наступает ранняя инвалидность, высокая летальность за чёт осложнений (инсульт, инфаркт, слепота, гангрена конечностей, почечная недостаточность). </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Сахарный диабет </w:t>
      </w:r>
      <w:r>
        <w:rPr>
          <w:rFonts w:ascii="Times New Roman" w:hAnsi="Times New Roman" w:cs="Times New Roman"/>
          <w:sz w:val="24"/>
          <w:szCs w:val="24"/>
          <w:u w:val="single"/>
        </w:rPr>
        <w:t>1- го  типа</w:t>
      </w:r>
      <w:r>
        <w:rPr>
          <w:rFonts w:ascii="Times New Roman" w:hAnsi="Times New Roman" w:cs="Times New Roman"/>
          <w:sz w:val="24"/>
          <w:szCs w:val="24"/>
        </w:rPr>
        <w:t xml:space="preserve"> - страдают в основном дети и молодые люди в возрасте до 30 лет. Заболевание развивается быстро, порой внезапно. На первых стадиях у больных появляется экзема, фурункулы, пародонтоз, грибковые заболевания. </w:t>
      </w:r>
    </w:p>
    <w:p w:rsidR="00ED4CD2" w:rsidRDefault="00ED4CD2" w:rsidP="00ED4CD2">
      <w:pPr>
        <w:pStyle w:val="a5"/>
        <w:ind w:firstLine="708"/>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Факторы риска – генетическая предрасположенность, заболевания поджелудочной железы </w:t>
      </w:r>
    </w:p>
    <w:p w:rsidR="00ED4CD2" w:rsidRDefault="00ED4CD2" w:rsidP="00ED4CD2">
      <w:pPr>
        <w:pStyle w:val="a5"/>
        <w:jc w:val="both"/>
        <w:rPr>
          <w:rFonts w:ascii="Times New Roman" w:hAnsi="Times New Roman" w:cs="Times New Roman"/>
          <w:sz w:val="24"/>
          <w:szCs w:val="24"/>
        </w:rPr>
      </w:pPr>
      <w:r>
        <w:rPr>
          <w:rFonts w:ascii="Times New Roman" w:hAnsi="Times New Roman" w:cs="Times New Roman"/>
          <w:sz w:val="24"/>
          <w:szCs w:val="24"/>
        </w:rPr>
        <w:t xml:space="preserve">(орган, вырабатывающий гормон инсулин), перенесённые </w:t>
      </w:r>
      <w:bookmarkEnd w:id="0"/>
      <w:r>
        <w:rPr>
          <w:rFonts w:ascii="Times New Roman" w:hAnsi="Times New Roman" w:cs="Times New Roman"/>
          <w:sz w:val="24"/>
          <w:szCs w:val="24"/>
        </w:rPr>
        <w:t>вирусные инфекции (паротит, краснуха, гепатит).</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Сахарный диабет </w:t>
      </w:r>
      <w:r>
        <w:rPr>
          <w:rFonts w:ascii="Times New Roman" w:hAnsi="Times New Roman" w:cs="Times New Roman"/>
          <w:sz w:val="24"/>
          <w:szCs w:val="24"/>
          <w:u w:val="single"/>
        </w:rPr>
        <w:t>2- го  типа</w:t>
      </w:r>
      <w:r>
        <w:rPr>
          <w:rFonts w:ascii="Times New Roman" w:hAnsi="Times New Roman" w:cs="Times New Roman"/>
          <w:sz w:val="24"/>
          <w:szCs w:val="24"/>
        </w:rPr>
        <w:t xml:space="preserve"> – возникает  в среднем возрасте (чаще после 40 лет) и характеризуется развитием тяжёлых  осложнений. Заболевание развивается постепенно (в течение 10 лет) и имеет выраженную наследственную предрасположенность («поломка» генов, отвечающих за чувствительность к гормону инсулину). </w:t>
      </w:r>
    </w:p>
    <w:p w:rsidR="00ED4CD2" w:rsidRDefault="00ED4CD2" w:rsidP="00ED4CD2">
      <w:pPr>
        <w:pStyle w:val="a5"/>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Факторы риска - ожирение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объем талии у мужчины составляет более 94 сантиметров, у женщины – более 80 сантиметров); возраст старше 45-50 лет; гиподинамия (ограничение двигательной активности), под которой следует понимать менее 30 минут физической активности в день;  низкое потребление овощей и фруктов;  артериальная гипертензия (повышенное давление); наследственность (если у родителей, бабушек, дедушек, тетей, дядей есть сахарный диабет); </w:t>
      </w:r>
      <w:r>
        <w:rPr>
          <w:rFonts w:ascii="Times New Roman" w:hAnsi="Times New Roman" w:cs="Times New Roman"/>
          <w:sz w:val="24"/>
          <w:szCs w:val="24"/>
        </w:rPr>
        <w:t xml:space="preserve">наличие  хронических стрессов; курение; неумеренное употребление алкоголя. </w:t>
      </w:r>
    </w:p>
    <w:p w:rsidR="00ED4CD2" w:rsidRDefault="00ED4CD2" w:rsidP="00ED4CD2">
      <w:pPr>
        <w:pStyle w:val="a5"/>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Помните, сестра-близнец сахарного диабета – избыточная масса тела, когда она есть, обязательно нужно проверить уровень сахара в крови (</w:t>
      </w:r>
      <w:r>
        <w:rPr>
          <w:rFonts w:ascii="Times New Roman" w:hAnsi="Times New Roman" w:cs="Times New Roman"/>
          <w:sz w:val="24"/>
          <w:szCs w:val="24"/>
        </w:rPr>
        <w:t xml:space="preserve">в 85% случаев диабет 2 – го типа ассоциируется с лишним весом). </w:t>
      </w:r>
      <w:r>
        <w:rPr>
          <w:rFonts w:ascii="Times New Roman" w:eastAsia="Times New Roman" w:hAnsi="Times New Roman" w:cs="Times New Roman"/>
          <w:color w:val="000000"/>
          <w:sz w:val="24"/>
          <w:szCs w:val="24"/>
          <w:lang w:eastAsia="ru-RU"/>
        </w:rPr>
        <w:t xml:space="preserve"> </w:t>
      </w:r>
    </w:p>
    <w:p w:rsidR="00ED4CD2" w:rsidRDefault="00ED4CD2" w:rsidP="00ED4CD2">
      <w:pPr>
        <w:pStyle w:val="a5"/>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u w:val="single"/>
        </w:rPr>
        <w:t>Клинические признаки</w:t>
      </w:r>
      <w:r>
        <w:rPr>
          <w:rFonts w:ascii="Times New Roman" w:hAnsi="Times New Roman" w:cs="Times New Roman"/>
          <w:sz w:val="24"/>
          <w:szCs w:val="24"/>
        </w:rPr>
        <w:t xml:space="preserve"> сахарного диабета: жажда, учащённое мочеиспускание, сонливость, зуд, покалывание в ладонях и стопах, плохо заживающие раны, нарушения в работе сердечно – сосудистой системы (артериальная гипертензия, ишемическая болезнь сердца). </w:t>
      </w:r>
    </w:p>
    <w:p w:rsidR="00ED4CD2" w:rsidRDefault="00ED4CD2" w:rsidP="00ED4CD2">
      <w:pPr>
        <w:pStyle w:val="a5"/>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У пациентов с 1–м и 2–м типом сахарного диабета повышен уровень глюкозы в крови ( утром натощак –  более 6,1 </w:t>
      </w:r>
      <w:proofErr w:type="spellStart"/>
      <w:r>
        <w:rPr>
          <w:rFonts w:ascii="Times New Roman" w:hAnsi="Times New Roman" w:cs="Times New Roman"/>
          <w:sz w:val="24"/>
          <w:szCs w:val="24"/>
        </w:rPr>
        <w:t>ммол</w:t>
      </w:r>
      <w:proofErr w:type="gramStart"/>
      <w:r>
        <w:rPr>
          <w:rFonts w:ascii="Times New Roman" w:hAnsi="Times New Roman" w:cs="Times New Roman"/>
          <w:sz w:val="24"/>
          <w:szCs w:val="24"/>
        </w:rPr>
        <w:t>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л), после еды – более 8.1 </w:t>
      </w:r>
      <w:proofErr w:type="spellStart"/>
      <w:r>
        <w:rPr>
          <w:rFonts w:ascii="Times New Roman" w:hAnsi="Times New Roman" w:cs="Times New Roman"/>
          <w:sz w:val="24"/>
          <w:szCs w:val="24"/>
        </w:rPr>
        <w:t>ммоль</w:t>
      </w:r>
      <w:proofErr w:type="spellEnd"/>
      <w:r>
        <w:rPr>
          <w:rFonts w:ascii="Times New Roman" w:hAnsi="Times New Roman" w:cs="Times New Roman"/>
          <w:sz w:val="24"/>
          <w:szCs w:val="24"/>
        </w:rPr>
        <w:t>(л).</w:t>
      </w:r>
      <w:r>
        <w:rPr>
          <w:rFonts w:ascii="Times New Roman" w:eastAsia="Times New Roman" w:hAnsi="Times New Roman" w:cs="Times New Roman"/>
          <w:b/>
          <w:sz w:val="24"/>
          <w:szCs w:val="24"/>
          <w:lang w:eastAsia="ru-RU"/>
        </w:rPr>
        <w:t xml:space="preserve"> </w:t>
      </w:r>
    </w:p>
    <w:p w:rsidR="00ED4CD2" w:rsidRDefault="00ED4CD2" w:rsidP="00ED4CD2">
      <w:pPr>
        <w:pStyle w:val="a5"/>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Сахарный диабет</w:t>
      </w:r>
      <w:r>
        <w:rPr>
          <w:rFonts w:ascii="Times New Roman" w:eastAsia="Times New Roman" w:hAnsi="Times New Roman" w:cs="Times New Roman"/>
          <w:sz w:val="24"/>
          <w:szCs w:val="24"/>
          <w:lang w:eastAsia="ru-RU"/>
        </w:rPr>
        <w:t xml:space="preserve"> – это одно из наиболее опасных заболеваний в плане осложнений. Если безалаберно относиться к своему самочувствию, не следить за диетой, болезнь наступит с большой вероятностью. За 10-15 лет болезни, даже при соблюдении больным всех требований лечения, сахарный диабет, постепенно разрушая организм, приводит  к развитию серьезных хронических заболеваний. </w:t>
      </w:r>
    </w:p>
    <w:p w:rsidR="00ED4CD2" w:rsidRDefault="00ED4CD2" w:rsidP="00ED4CD2">
      <w:pPr>
        <w:pStyle w:val="a5"/>
        <w:ind w:firstLine="708"/>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Сегодня в мире сахарный диабет – основная причина потери зрения у людей трудоспособного возраста</w:t>
      </w:r>
      <w:r>
        <w:rPr>
          <w:rFonts w:ascii="Times New Roman" w:eastAsia="Times New Roman" w:hAnsi="Times New Roman" w:cs="Times New Roman"/>
          <w:i/>
          <w:iCs/>
          <w:color w:val="000000"/>
          <w:sz w:val="24"/>
          <w:szCs w:val="24"/>
          <w:lang w:eastAsia="ru-RU"/>
        </w:rPr>
        <w:t>. </w:t>
      </w:r>
    </w:p>
    <w:p w:rsidR="00ED4CD2" w:rsidRDefault="00ED4CD2" w:rsidP="00ED4CD2">
      <w:pPr>
        <w:pStyle w:val="a5"/>
        <w:ind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Если у вас диабет 1-го типа, то вам необходимо: </w:t>
      </w:r>
    </w:p>
    <w:p w:rsidR="00ED4CD2" w:rsidRDefault="00ED4CD2" w:rsidP="00ED4CD2">
      <w:pPr>
        <w:pStyle w:val="a5"/>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 ежедневно делать инъекции инсулина;</w:t>
      </w:r>
    </w:p>
    <w:p w:rsidR="00ED4CD2" w:rsidRDefault="00ED4CD2" w:rsidP="00ED4CD2">
      <w:pPr>
        <w:pStyle w:val="a5"/>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-есть здоровую пищу, примерно одинаковое количество в одно и то же время;</w:t>
      </w:r>
    </w:p>
    <w:p w:rsidR="00ED4CD2" w:rsidRDefault="00ED4CD2" w:rsidP="00ED4CD2">
      <w:pPr>
        <w:pStyle w:val="a5"/>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заниматься физкультурой – это улучшит самочувствие;</w:t>
      </w:r>
    </w:p>
    <w:p w:rsidR="00ED4CD2" w:rsidRDefault="00ED4CD2" w:rsidP="00ED4CD2">
      <w:pPr>
        <w:pStyle w:val="a5"/>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вести наблюдение за содержанием глюкозы в крови и моче.</w:t>
      </w:r>
    </w:p>
    <w:p w:rsidR="00ED4CD2" w:rsidRDefault="00ED4CD2" w:rsidP="00ED4CD2">
      <w:pPr>
        <w:pStyle w:val="a5"/>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Если содержание глюкозы в крови упадёт слишком низко, тогда необходимо срочно съесть что-нибудь для повышения уровня глюкозы.</w:t>
      </w:r>
    </w:p>
    <w:p w:rsidR="00ED4CD2" w:rsidRDefault="00ED4CD2" w:rsidP="00ED4CD2">
      <w:pPr>
        <w:pStyle w:val="a5"/>
        <w:ind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Если у вас диабет 2-го типа, то вам необходимо: </w:t>
      </w:r>
    </w:p>
    <w:p w:rsidR="00ED4CD2" w:rsidRDefault="00ED4CD2" w:rsidP="00ED4CD2">
      <w:pPr>
        <w:pStyle w:val="a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принимать </w:t>
      </w:r>
      <w:proofErr w:type="spellStart"/>
      <w:r>
        <w:rPr>
          <w:rFonts w:ascii="Times New Roman" w:eastAsia="Times New Roman" w:hAnsi="Times New Roman" w:cs="Times New Roman"/>
          <w:color w:val="000000"/>
          <w:sz w:val="24"/>
          <w:szCs w:val="24"/>
          <w:lang w:eastAsia="ru-RU"/>
        </w:rPr>
        <w:t>пероральные</w:t>
      </w:r>
      <w:proofErr w:type="spellEnd"/>
      <w:r>
        <w:rPr>
          <w:rFonts w:ascii="Times New Roman" w:eastAsia="Times New Roman" w:hAnsi="Times New Roman" w:cs="Times New Roman"/>
          <w:color w:val="000000"/>
          <w:sz w:val="24"/>
          <w:szCs w:val="24"/>
          <w:lang w:eastAsia="ru-RU"/>
        </w:rPr>
        <w:t xml:space="preserve"> противодиабетические таблетки;</w:t>
      </w:r>
    </w:p>
    <w:p w:rsidR="00ED4CD2" w:rsidRDefault="00ED4CD2" w:rsidP="00ED4CD2">
      <w:pPr>
        <w:pStyle w:val="a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следить за своим питанием (чем легче то, что мы едим, тем легче наша жизнь)</w:t>
      </w:r>
    </w:p>
    <w:p w:rsidR="00ED4CD2" w:rsidRDefault="00ED4CD2" w:rsidP="00ED4CD2">
      <w:pPr>
        <w:pStyle w:val="a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ежедневно заниматься физическими упражнениями.</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Один из основных методов лечения СД - это инсулинотерапия. В республике назначение и льготное обеспечение лекарственными средствами инсулина четко регламентировано. Все нуждающиеся имеют право на бесплатное обеспечение лекарственными средствами инсулина, которые закупаются преимущественно централизованно за средства республиканского бюджета. С 2020 года все дети с СД имеют право на бесплатное обеспечение аналогами инсулина. </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4172585</wp:posOffset>
            </wp:positionH>
            <wp:positionV relativeFrom="paragraph">
              <wp:posOffset>107950</wp:posOffset>
            </wp:positionV>
            <wp:extent cx="2442210" cy="1828800"/>
            <wp:effectExtent l="171450" t="133350" r="358140" b="30480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1" descr="F:\картинки\iбббббббббббббббббббббббббббббббббббббббббббббб.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2442210" cy="182880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sz w:val="24"/>
          <w:szCs w:val="24"/>
        </w:rPr>
        <w:t xml:space="preserve">Для нормализации глюкозы в крови специалисты рекомендуют: отказ от чистого сахара;  употребление  постного мяса;  приготовление еды с минимальным количеством жира;  уменьшение количества соли;  употребление овощей 3 раза в день;  исключение стрессовых ситуаций.  </w:t>
      </w:r>
    </w:p>
    <w:p w:rsidR="00ED4CD2" w:rsidRDefault="00ED4CD2" w:rsidP="00ED4CD2">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Помните, сахарный диабет – это серьёзное заболевание, однако при соблюдении определённых правил лечения, питания и личной  гигиены можно добиться значительного улучшения самочувствия.  </w:t>
      </w:r>
      <w:r>
        <w:rPr>
          <w:rFonts w:ascii="Times New Roman" w:eastAsia="Times New Roman" w:hAnsi="Times New Roman" w:cs="Times New Roman"/>
          <w:sz w:val="24"/>
          <w:szCs w:val="24"/>
          <w:lang w:eastAsia="ru-RU"/>
        </w:rPr>
        <w:t xml:space="preserve"> Наше здоровье зависит от нас, от того, что мы делаем для его сохранения и укрепления</w:t>
      </w:r>
      <w:r>
        <w:rPr>
          <w:rFonts w:ascii="Times New Roman" w:hAnsi="Times New Roman" w:cs="Times New Roman"/>
          <w:sz w:val="24"/>
          <w:szCs w:val="24"/>
        </w:rPr>
        <w:t xml:space="preserve">. </w:t>
      </w:r>
    </w:p>
    <w:p w:rsidR="00ED4CD2" w:rsidRDefault="00ED4CD2" w:rsidP="00ED4CD2">
      <w:pPr>
        <w:pStyle w:val="a5"/>
        <w:jc w:val="both"/>
        <w:rPr>
          <w:rFonts w:ascii="Times New Roman" w:hAnsi="Times New Roman" w:cs="Times New Roman"/>
          <w:sz w:val="24"/>
          <w:szCs w:val="24"/>
        </w:rPr>
      </w:pPr>
    </w:p>
    <w:p w:rsidR="00ED4CD2" w:rsidRDefault="00ED4CD2" w:rsidP="00ED4CD2">
      <w:pPr>
        <w:pStyle w:val="a5"/>
        <w:ind w:firstLine="708"/>
        <w:jc w:val="both"/>
        <w:rPr>
          <w:rFonts w:ascii="Times New Roman" w:eastAsia="Times New Roman" w:hAnsi="Times New Roman" w:cs="Times New Roman"/>
          <w:u w:val="single"/>
          <w:lang w:eastAsia="ru-RU"/>
        </w:rPr>
      </w:pPr>
      <w:r>
        <w:rPr>
          <w:rFonts w:ascii="Times New Roman" w:hAnsi="Times New Roman" w:cs="Times New Roman"/>
          <w:b/>
          <w:sz w:val="72"/>
          <w:szCs w:val="72"/>
        </w:rPr>
        <w:t xml:space="preserve"> </w:t>
      </w:r>
    </w:p>
    <w:p w:rsidR="00ED4CD2" w:rsidRPr="004365F0" w:rsidRDefault="00ED4CD2">
      <w:pPr>
        <w:rPr>
          <w:sz w:val="24"/>
          <w:szCs w:val="24"/>
        </w:rPr>
      </w:pPr>
    </w:p>
    <w:sectPr w:rsidR="00ED4CD2" w:rsidRPr="004365F0" w:rsidSect="008D44D7">
      <w:pgSz w:w="11906" w:h="16838"/>
      <w:pgMar w:top="720" w:right="720" w:bottom="720" w:left="720" w:header="708" w:footer="708" w:gutter="0"/>
      <w:pgBorders w:offsetFrom="page">
        <w:top w:val="christmasTree" w:sz="6" w:space="24" w:color="auto"/>
        <w:left w:val="christmasTree" w:sz="6" w:space="24" w:color="auto"/>
        <w:bottom w:val="christmasTree" w:sz="6" w:space="24" w:color="auto"/>
        <w:right w:val="christmasTre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AF670A"/>
    <w:rsid w:val="000F7BE1"/>
    <w:rsid w:val="00373B9E"/>
    <w:rsid w:val="004365F0"/>
    <w:rsid w:val="008D44D7"/>
    <w:rsid w:val="00983053"/>
    <w:rsid w:val="00AF670A"/>
    <w:rsid w:val="00DD7CF2"/>
    <w:rsid w:val="00ED4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BE1"/>
    <w:rPr>
      <w:rFonts w:ascii="Tahoma" w:hAnsi="Tahoma" w:cs="Tahoma"/>
      <w:sz w:val="16"/>
      <w:szCs w:val="16"/>
    </w:rPr>
  </w:style>
  <w:style w:type="paragraph" w:styleId="a5">
    <w:name w:val="No Spacing"/>
    <w:uiPriority w:val="1"/>
    <w:qFormat/>
    <w:rsid w:val="00ED4CD2"/>
    <w:pPr>
      <w:spacing w:after="0" w:line="240" w:lineRule="auto"/>
    </w:pPr>
  </w:style>
</w:styles>
</file>

<file path=word/webSettings.xml><?xml version="1.0" encoding="utf-8"?>
<w:webSettings xmlns:r="http://schemas.openxmlformats.org/officeDocument/2006/relationships" xmlns:w="http://schemas.openxmlformats.org/wordprocessingml/2006/main">
  <w:divs>
    <w:div w:id="648901899">
      <w:bodyDiv w:val="1"/>
      <w:marLeft w:val="0"/>
      <w:marRight w:val="0"/>
      <w:marTop w:val="0"/>
      <w:marBottom w:val="0"/>
      <w:divBdr>
        <w:top w:val="none" w:sz="0" w:space="0" w:color="auto"/>
        <w:left w:val="none" w:sz="0" w:space="0" w:color="auto"/>
        <w:bottom w:val="none" w:sz="0" w:space="0" w:color="auto"/>
        <w:right w:val="none" w:sz="0" w:space="0" w:color="auto"/>
      </w:divBdr>
    </w:div>
    <w:div w:id="14453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2022-11-08T05:55:00Z</dcterms:created>
  <dcterms:modified xsi:type="dcterms:W3CDTF">2022-11-08T06:26:00Z</dcterms:modified>
</cp:coreProperties>
</file>