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0F" w:rsidRDefault="00285159" w:rsidP="0028515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E210F">
        <w:rPr>
          <w:rFonts w:ascii="Times New Roman" w:hAnsi="Times New Roman"/>
          <w:sz w:val="28"/>
          <w:szCs w:val="28"/>
        </w:rPr>
        <w:t>Пресс-релиз</w:t>
      </w:r>
    </w:p>
    <w:p w:rsidR="000E210F" w:rsidRDefault="000E210F" w:rsidP="000E210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- одна из немногих вредных привычек, </w:t>
      </w:r>
      <w:proofErr w:type="gramStart"/>
      <w:r>
        <w:rPr>
          <w:rFonts w:ascii="Times New Roman" w:hAnsi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/>
          <w:sz w:val="28"/>
          <w:szCs w:val="28"/>
        </w:rPr>
        <w:t xml:space="preserve"> «чествуют» дважды в год – в мае и в ноябре. В ноябре «отмечается»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Всемирный день 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некурения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 Профилактика онкологических заболеваний</w:t>
        </w:r>
      </w:hyperlink>
      <w:r>
        <w:rPr>
          <w:rFonts w:ascii="Times New Roman" w:hAnsi="Times New Roman"/>
          <w:sz w:val="28"/>
          <w:szCs w:val="28"/>
        </w:rPr>
        <w:t xml:space="preserve">. Всемирная организация здравоохранения (ВОЗ) провозгласила 31 мая Всемирным днем без табака. </w:t>
      </w:r>
    </w:p>
    <w:p w:rsidR="000E210F" w:rsidRDefault="000E210F" w:rsidP="000E210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Человечество пытается отделаться от этой пагубной страсти уже 500 лет, но пока безуспешно. Мировая практика однозначно показывает, что из всех мер, направленных на борьбу с курением, самой эффективной является снижение физической доступности, через существенно увеличение цен и сокращение времени и мест продаж. </w:t>
      </w:r>
    </w:p>
    <w:p w:rsidR="000E210F" w:rsidRDefault="000E210F" w:rsidP="000E210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Всемирной организации здравоохранения, в настоящее время в мире от заболеваний, связанных с курением табака каждые 6 секунд умирает один человек, а ежегодно по этой причине умирают 5 миллионов человек. Употребление табака является второй причиной смерти на глобальном уровне (после повышенного артериального давления), в настоящее время от этого умирает один из десяти взрослых во всем мире.</w:t>
      </w:r>
    </w:p>
    <w:p w:rsidR="000E210F" w:rsidRDefault="000E210F" w:rsidP="000E210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Курение негативным образом влияет на большинство органов человеческого организма.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уменьшение продолжительности жизни у курильщиков составляет 10 лет.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людей, выкуривающих по две или более пачек сигарет в день в течение 20 лет риск рака легкого повышен на 60–70% по сравнению с </w:t>
      </w:r>
      <w:proofErr w:type="gramStart"/>
      <w:r>
        <w:rPr>
          <w:rFonts w:ascii="Times New Roman" w:hAnsi="Times New Roman"/>
          <w:sz w:val="28"/>
          <w:szCs w:val="28"/>
        </w:rPr>
        <w:t>некурящими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до развития никотиновой зависимости употребление любых видов табака вызывает вредные для здоровья последствия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кашель, раздражительность, ухудшение цвета кожи и зубов.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 у 90% формируется зависимость от никотина, причем у многих женщин психологическая потребность от сигарет возникает очень рано, после первых сигарет.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курильщиков риск инфаркта миокарда в 4–5 раз выше, чем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некурящих. Если при этом у курильщика повышенный уровень холестерина в крови и высокое артериальное давление, риск развития сердечного приступа возрастает в 8 раз.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врачебной статистике, более 10% случаев полового бессилия у мужчин связаны с неумеренным употреблением табака. Вследствие этого уровень бесплодия среди курящих юношей и молодых людей почти в два раза превышает среднестатистический.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зачатых и выношенных детей у заядлых курильщиц составляет всего 72% относительно некурящих. </w:t>
      </w:r>
    </w:p>
    <w:p w:rsidR="000E210F" w:rsidRDefault="000E210F" w:rsidP="000E210F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Табак, как и ряд других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вызывает прерывание беременности, преждевременные роды, мертворождение. По данным американских ученых, даже менее одной пачки выкуренных в день сигарет на 20% повышает риск смерти младенца в утробе матери. </w:t>
      </w:r>
      <w:proofErr w:type="gramStart"/>
      <w:r>
        <w:rPr>
          <w:rFonts w:ascii="Times New Roman" w:hAnsi="Times New Roman"/>
          <w:sz w:val="28"/>
          <w:szCs w:val="28"/>
        </w:rPr>
        <w:t>Более пачки – на 35%. Уровень смертности детей во время родов у курящих матерей в среднем на треть выше, чем у некурящих.</w:t>
      </w:r>
      <w:proofErr w:type="gramEnd"/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счастью, больше половины людей бросивших курить, смогли сделать это самостоятельно.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 людей у которых никотиновая зависимость носит злокачественный характер и отказ от курения без дополнительной помощи невозможен. Следует признать, что на сегодняшний день никотиновая зависимость заболевание полностью неизлечимо. Постоянно встречаются случаи, когда одна </w:t>
      </w:r>
      <w:r>
        <w:rPr>
          <w:rFonts w:ascii="Times New Roman" w:hAnsi="Times New Roman"/>
          <w:sz w:val="28"/>
          <w:szCs w:val="28"/>
        </w:rPr>
        <w:lastRenderedPageBreak/>
        <w:t>выкуренная сигарета возвращает зависимость и влечение к табаку на прежний уровень. Поэтому все лечебные мероприятия должны проводиться в направлении полного отказа от курения.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выработки тактики лечения конкретного больного проводится купирование острого никотинового абстинентного синдрома (в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– 5 дней). Для этого используются: методы рефлексотерапии, </w:t>
      </w:r>
      <w:proofErr w:type="spellStart"/>
      <w:r>
        <w:rPr>
          <w:rFonts w:ascii="Times New Roman" w:hAnsi="Times New Roman"/>
          <w:sz w:val="28"/>
          <w:szCs w:val="28"/>
        </w:rPr>
        <w:t>никотинзаместительная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 (никотиновый пластырь, никотиновая жевательная резинка), активная витаминотерапия, </w:t>
      </w:r>
      <w:proofErr w:type="gramStart"/>
      <w:r>
        <w:rPr>
          <w:rFonts w:ascii="Times New Roman" w:hAnsi="Times New Roman"/>
          <w:sz w:val="28"/>
          <w:szCs w:val="28"/>
        </w:rPr>
        <w:t>препараты</w:t>
      </w:r>
      <w:proofErr w:type="gramEnd"/>
      <w:r>
        <w:rPr>
          <w:rFonts w:ascii="Times New Roman" w:hAnsi="Times New Roman"/>
          <w:sz w:val="28"/>
          <w:szCs w:val="28"/>
        </w:rPr>
        <w:t xml:space="preserve"> стимулирующие обменные процессы в организме. Не имеет противопоказаний метод мотивированного внушения в состоянии покоя, а также обучение методам аутогенной тренировки с </w:t>
      </w:r>
      <w:proofErr w:type="spellStart"/>
      <w:r>
        <w:rPr>
          <w:rFonts w:ascii="Times New Roman" w:hAnsi="Times New Roman"/>
          <w:sz w:val="28"/>
          <w:szCs w:val="28"/>
        </w:rPr>
        <w:t>антикурительной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формулой самовнушения. Применение </w:t>
      </w:r>
      <w:proofErr w:type="spellStart"/>
      <w:r>
        <w:rPr>
          <w:rFonts w:ascii="Times New Roman" w:hAnsi="Times New Roman"/>
          <w:sz w:val="28"/>
          <w:szCs w:val="28"/>
        </w:rPr>
        <w:t>психокорректоров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обуславливается невротическими проявлениями синдрома отмены (раздражительность, тревожность, подавленность, нарушение сна и др.). Пациенту даются рекомендации по изменению поведения, приводящего к провокации рецидива.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больному назначается поддерживающее лечение, разъясняется необходимость обязательного обращения к врачу в случае возникшего влечения к табаку. 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случаях используется метод «никотинового затухания», или постепенного снижения потребления никотина за счет курения сигарет с меньшим содержанием никотина и уменьшением количества выкуриваемых сигарет. Этот метод требует длительной поведенческой психотерапии.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заслуживает лечение «перекрестных зависимостей», т.е. алкогольной и никотиновой. В этих случаях вначале проводится лечение от более сильного и разрушительного </w:t>
      </w:r>
      <w:proofErr w:type="spellStart"/>
      <w:r>
        <w:rPr>
          <w:rFonts w:ascii="Times New Roman" w:hAnsi="Times New Roman"/>
          <w:sz w:val="28"/>
          <w:szCs w:val="28"/>
        </w:rPr>
        <w:t>психоактивного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вещества. 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главных проблем при лечении никотиновой зависимости – это низкая степень готовности пациента к отказу от курения. Больной, в большинстве случаев, первоначально пассивен. Он ожидает, что врач проведет с ним волшебные манипуляции, после которых у него возникнет стойкое отвращение к табаку.</w:t>
      </w:r>
    </w:p>
    <w:p w:rsidR="000E210F" w:rsidRDefault="001F0A16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51435</wp:posOffset>
            </wp:positionV>
            <wp:extent cx="1320165" cy="831850"/>
            <wp:effectExtent l="171450" t="133350" r="356235" b="311150"/>
            <wp:wrapSquare wrapText="bothSides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урению 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3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210F">
        <w:rPr>
          <w:rFonts w:ascii="Times New Roman" w:hAnsi="Times New Roman"/>
          <w:sz w:val="28"/>
          <w:szCs w:val="28"/>
        </w:rPr>
        <w:t xml:space="preserve">За помощью в лечении никотиновой зависимости можно обращаться </w:t>
      </w:r>
      <w:proofErr w:type="gramStart"/>
      <w:r w:rsidR="000E210F">
        <w:rPr>
          <w:rFonts w:ascii="Times New Roman" w:hAnsi="Times New Roman"/>
          <w:sz w:val="28"/>
          <w:szCs w:val="28"/>
        </w:rPr>
        <w:t>в</w:t>
      </w:r>
      <w:proofErr w:type="gramEnd"/>
      <w:r w:rsidR="000E2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10F">
        <w:rPr>
          <w:rFonts w:ascii="Times New Roman" w:hAnsi="Times New Roman"/>
          <w:sz w:val="28"/>
          <w:szCs w:val="28"/>
        </w:rPr>
        <w:t>УЗ</w:t>
      </w:r>
      <w:proofErr w:type="gramEnd"/>
      <w:r w:rsidR="000E210F">
        <w:rPr>
          <w:rFonts w:ascii="Times New Roman" w:hAnsi="Times New Roman"/>
          <w:sz w:val="28"/>
          <w:szCs w:val="28"/>
        </w:rPr>
        <w:t xml:space="preserve"> «Могилевский областной центр психиатрии и наркологии» (наркологическое амбулаторно-поликлиническое отделение по адресу: г. Могилев, пер. 4-ый Мечникова, д. 17).</w:t>
      </w:r>
    </w:p>
    <w:p w:rsidR="000E210F" w:rsidRDefault="000E210F" w:rsidP="000E210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210F" w:rsidRDefault="000E210F" w:rsidP="000E210F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главного врача УЗ «</w:t>
      </w:r>
      <w:proofErr w:type="spellStart"/>
      <w:r>
        <w:rPr>
          <w:rFonts w:ascii="Times New Roman" w:hAnsi="Times New Roman"/>
          <w:sz w:val="28"/>
          <w:szCs w:val="28"/>
        </w:rPr>
        <w:t>МОЦПиН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Д.А.Мармыш</w:t>
      </w:r>
      <w:proofErr w:type="spellEnd"/>
    </w:p>
    <w:p w:rsidR="009A6D81" w:rsidRDefault="009A6D81"/>
    <w:sectPr w:rsidR="009A6D81" w:rsidSect="00023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57D"/>
    <w:multiLevelType w:val="hybridMultilevel"/>
    <w:tmpl w:val="F814A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10F"/>
    <w:rsid w:val="00023E8C"/>
    <w:rsid w:val="000E210F"/>
    <w:rsid w:val="001F0A16"/>
    <w:rsid w:val="00285159"/>
    <w:rsid w:val="003E4F37"/>
    <w:rsid w:val="0045429C"/>
    <w:rsid w:val="005B526F"/>
    <w:rsid w:val="009A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0F"/>
    <w:pPr>
      <w:spacing w:after="0" w:line="28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1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nd.by/beztab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2024-11-26T05:26:00Z</dcterms:created>
  <dcterms:modified xsi:type="dcterms:W3CDTF">2024-11-26T05:40:00Z</dcterms:modified>
</cp:coreProperties>
</file>