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Половое воспитание</w:t>
      </w:r>
      <w:r w:rsidRPr="00167A00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  <w:r w:rsidR="008A4B48" w:rsidRPr="00167A0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подростков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– </w:t>
      </w:r>
      <w:proofErr w:type="gramStart"/>
      <w:r w:rsidRPr="00167A00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оцесс, направленный  на выработку качеств, черт, свойств, установок  личности, определяющих полезное для общества отношения человека к представителям другого пола.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Подростковый период в отношении полового воспитания – это самый ответственный возраст и  реальный шанс научить детей сексуальному здоровью.  Актуальность этого вопроса связана с  ускоренным формированием структур и функций детского организма,  с опережающим развитием  </w:t>
      </w:r>
      <w:proofErr w:type="spellStart"/>
      <w:r w:rsidRPr="00167A00">
        <w:rPr>
          <w:rFonts w:ascii="Times New Roman" w:hAnsi="Times New Roman" w:cs="Times New Roman"/>
          <w:sz w:val="20"/>
          <w:szCs w:val="20"/>
          <w:lang w:eastAsia="ru-RU"/>
        </w:rPr>
        <w:t>психосексуальной</w:t>
      </w:r>
      <w:proofErr w:type="spellEnd"/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 сферы.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>Наряду с биологическими факторами это обусловлено  условиями жизни и питания, методами родительского воспитания.  Половое развитие зачастую опережает формирование социально принятых моральных и этических норм поведения, делая подростков  восприимчивыми и зависимыми от сексуальных проблем,  затрудняя адекватное управление влечениями.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В 7-10 лет дети   особенно любознательны, у них возникает потребность в расширении представлений о мире живой природы.</w:t>
      </w:r>
      <w:r w:rsidRPr="00167A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11-12 лет - начало пубертатного периода,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Начало полового созревания у девочек характеризуется их повышенной нервозностью, слезливостью, обостренным недовольством своей внешностью. В этом возрасте подростки предпочитают проводить время в обществе сверстников своего пола, где формируются стереотипы возрастного  поведения. Дети начинают копировать поведение и черты внешности значимых для них взрослых или старших сверстников (способ отдыха, увлечения, украшения, прически, косметика).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В  13 – 15 лет подростки  вступают в период половой зрелости  (часть  девочек вступает в репродуктивный период). У мальчиков это время отмечено как начало периода  </w:t>
      </w:r>
      <w:proofErr w:type="gramStart"/>
      <w:r w:rsidRPr="00167A00">
        <w:rPr>
          <w:rFonts w:ascii="Times New Roman" w:hAnsi="Times New Roman" w:cs="Times New Roman"/>
          <w:sz w:val="20"/>
          <w:szCs w:val="20"/>
          <w:lang w:eastAsia="ru-RU"/>
        </w:rPr>
        <w:t>юношеской</w:t>
      </w:r>
      <w:proofErr w:type="gramEnd"/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67A00">
        <w:rPr>
          <w:rFonts w:ascii="Times New Roman" w:hAnsi="Times New Roman" w:cs="Times New Roman"/>
          <w:sz w:val="20"/>
          <w:szCs w:val="20"/>
          <w:lang w:eastAsia="ru-RU"/>
        </w:rPr>
        <w:t>гиперсексуальности</w:t>
      </w:r>
      <w:proofErr w:type="spellEnd"/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 (до 18-19 лет). Ведущим видом деятельности подростка является интимно-личностное общение, заключающееся  в построении отношений с противоположным полом.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>Наступление полового созревания  застает врасплох неосведомленных подростков,  важно заранее подготовить их к этим изменениям, подчеркнуть здоровый характер этих процессов, научить  правилам личной гигиены.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Рекомендации родителям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167A00">
        <w:rPr>
          <w:rFonts w:ascii="Times New Roman" w:hAnsi="Times New Roman" w:cs="Times New Roman"/>
          <w:bCs/>
          <w:sz w:val="20"/>
          <w:szCs w:val="20"/>
          <w:lang w:eastAsia="ru-RU"/>
        </w:rPr>
        <w:t>Необходимо обеспечить подростка полной информацией о физиологических изменениях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, происходящих в организме при половом созревании </w:t>
      </w:r>
      <w:proofErr w:type="gramStart"/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менструации, рост груди, волос в области гениталий и т.д.); о венерических заболеваниях; о существовании насилия в сексуальных отношениях; что такое сексуальные отношения, способы контрацепции, секс и здоровье; переживания и страхи  и т.д.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Cs/>
          <w:sz w:val="20"/>
          <w:szCs w:val="20"/>
          <w:lang w:eastAsia="ru-RU"/>
        </w:rPr>
        <w:t>2.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Выброс большого количества половых гормонов  вызывает у подростка бурные эмоции, вспышки ярости и агрессии, немотивированную грусть, нервная система  не терпит грубого вмешательства и неуважительного отношения к его  переживаниям.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Cs/>
          <w:sz w:val="20"/>
          <w:szCs w:val="20"/>
          <w:lang w:eastAsia="ru-RU"/>
        </w:rPr>
        <w:t>3. Прививать скромность в половых вопросах,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 воспитывать правильное отношение будущего мужчины к женскому полу.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Cs/>
          <w:sz w:val="20"/>
          <w:szCs w:val="20"/>
          <w:lang w:eastAsia="ru-RU"/>
        </w:rPr>
        <w:t>4.Разговаривать на любые интимные темы, вызывающие интерес подростка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>.   Многие подростки страдают от отсутствия в их жизни уважаемого ими взрослого, который сможет всегда выслушать и помочь в трудной ситуации.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>Будучи однажды отвергнутым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 ранимостью и чувствительностью личности.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Основа  полового воспитания тесно связана с понятием «любовь»,   мера, которой измеряется половое поведение.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>Подростки  должны осознавать,  что сексуальные отношения существуют не ради секса, а во имя высшего выражения </w:t>
      </w:r>
      <w:r w:rsidRPr="00167A00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зрелой  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любви.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В вопросах  полового воспитания подросткам  рекомендуется повременить с началом половой жизни до того момента, когда они достигнут зрелости (18 лет), получат исчерпывающую информацию о сексуальности и смогут построить безопасные сексуальные отношения. 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</w:rPr>
      </w:pPr>
      <w:r w:rsidRPr="00167A00">
        <w:rPr>
          <w:rFonts w:ascii="Times New Roman" w:hAnsi="Times New Roman" w:cs="Times New Roman"/>
          <w:sz w:val="20"/>
          <w:szCs w:val="20"/>
        </w:rPr>
        <w:t>От того, насколько целостно складываются знания подростка о себе, насколько он примет свое «физическое Я» зависит его будущее отношение к самому себе и к окружающим людям.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</w:rPr>
      </w:pPr>
      <w:r w:rsidRPr="00167A00">
        <w:rPr>
          <w:rFonts w:ascii="Times New Roman" w:hAnsi="Times New Roman" w:cs="Times New Roman"/>
          <w:sz w:val="20"/>
          <w:szCs w:val="20"/>
        </w:rPr>
        <w:t xml:space="preserve">В силу психологической незрелости многие старшеклассники  не готовы к браку и будущему </w:t>
      </w:r>
      <w:proofErr w:type="spellStart"/>
      <w:r w:rsidRPr="00167A00">
        <w:rPr>
          <w:rFonts w:ascii="Times New Roman" w:hAnsi="Times New Roman" w:cs="Times New Roman"/>
          <w:sz w:val="20"/>
          <w:szCs w:val="20"/>
        </w:rPr>
        <w:t>родительству</w:t>
      </w:r>
      <w:proofErr w:type="spellEnd"/>
      <w:r w:rsidRPr="00167A00">
        <w:rPr>
          <w:rFonts w:ascii="Times New Roman" w:hAnsi="Times New Roman" w:cs="Times New Roman"/>
          <w:sz w:val="20"/>
          <w:szCs w:val="20"/>
        </w:rPr>
        <w:t xml:space="preserve"> и нуждаются в грамотном половом воспитании.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</w:rPr>
      </w:pPr>
      <w:r w:rsidRPr="00167A00">
        <w:rPr>
          <w:rFonts w:ascii="Times New Roman" w:hAnsi="Times New Roman" w:cs="Times New Roman"/>
          <w:sz w:val="20"/>
          <w:szCs w:val="20"/>
        </w:rPr>
        <w:t xml:space="preserve">Воспитание нравственных ценностей у подростков требует от родителей необходимости быть примером. Однако с изменением содержания половых ролей, кризисом института семьи, сопровождающегося увеличением числа разводов и неполных семей, взрослым становится все сложнее выполнять свои родительские обязанности.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</w:rPr>
      </w:pPr>
      <w:r w:rsidRPr="00167A00">
        <w:rPr>
          <w:rFonts w:ascii="Times New Roman" w:hAnsi="Times New Roman" w:cs="Times New Roman"/>
          <w:sz w:val="20"/>
          <w:szCs w:val="20"/>
        </w:rPr>
        <w:t>Безусловно, подростки должны знать о средствах контрацепции и уметь ими пользоваться. Прежде всего, старшеклассники должны знать, что беременность и рождение ребенка являются  важными событиями,  в жизни  семьи  и общества.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</w:rPr>
      </w:pPr>
      <w:r w:rsidRPr="00167A00">
        <w:rPr>
          <w:rFonts w:ascii="Times New Roman" w:hAnsi="Times New Roman" w:cs="Times New Roman"/>
          <w:sz w:val="20"/>
          <w:szCs w:val="20"/>
        </w:rPr>
        <w:t xml:space="preserve"> Молодых людей нужно длительное время готовить к созданию семьи и </w:t>
      </w:r>
      <w:proofErr w:type="spellStart"/>
      <w:r w:rsidRPr="00167A00">
        <w:rPr>
          <w:rFonts w:ascii="Times New Roman" w:hAnsi="Times New Roman" w:cs="Times New Roman"/>
          <w:sz w:val="20"/>
          <w:szCs w:val="20"/>
        </w:rPr>
        <w:t>родительству</w:t>
      </w:r>
      <w:proofErr w:type="spellEnd"/>
      <w:r w:rsidRPr="00167A00">
        <w:rPr>
          <w:rFonts w:ascii="Times New Roman" w:hAnsi="Times New Roman" w:cs="Times New Roman"/>
          <w:sz w:val="20"/>
          <w:szCs w:val="20"/>
        </w:rPr>
        <w:t>,  обсудить вопросы планирования семьи, воспитания и ухода за детьми, трудности, с которыми сталкиваются молодые семьи.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Хороший климат в семье – лучшее средство в воспитании подростков.</w:t>
      </w:r>
      <w:r w:rsidRPr="00167A00">
        <w:rPr>
          <w:rFonts w:ascii="Times New Roman" w:hAnsi="Times New Roman" w:cs="Times New Roman"/>
          <w:sz w:val="20"/>
          <w:szCs w:val="20"/>
          <w:lang w:eastAsia="ru-RU"/>
        </w:rPr>
        <w:t xml:space="preserve"> От тех установок, которые родители смогут дать ребенку, зависит его будущее семейное положение, отношение к браку, к противоположному полу и его поведение в сексуальных отношениях. </w:t>
      </w:r>
    </w:p>
    <w:p w:rsidR="00C63AFD" w:rsidRPr="00167A00" w:rsidRDefault="00C63AFD" w:rsidP="00C63AFD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hAnsi="Times New Roman" w:cs="Times New Roman"/>
          <w:sz w:val="20"/>
          <w:szCs w:val="20"/>
          <w:lang w:eastAsia="ru-RU"/>
        </w:rPr>
        <w:t>  Подавить желание к интимной жизни могут увлечения интересным делом, занятия физкультурой и спортом, утренняя зарядка, правильный режим дня, выработка таких черт характера, как сила воли, честность, мужское достоинство.</w:t>
      </w:r>
    </w:p>
    <w:p w:rsidR="00C63AFD" w:rsidRPr="00167A00" w:rsidRDefault="00C63AFD" w:rsidP="00C63AFD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A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67A0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Нездоровая атмосфера в семье (пьянство, брань, безнравственное поведение взрослых) формирует у подростков  распущенность, цинизм.</w:t>
      </w:r>
    </w:p>
    <w:p w:rsidR="00C63AFD" w:rsidRDefault="008A4B48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0"/>
          <w:szCs w:val="20"/>
          <w:lang w:eastAsia="ru-RU"/>
        </w:rPr>
      </w:pPr>
      <w:r w:rsidRPr="00167A00">
        <w:rPr>
          <w:rFonts w:ascii="Times New Roman" w:eastAsia="Times New Roman" w:hAnsi="Times New Roman" w:cs="Times New Roman"/>
          <w:color w:val="252C2C"/>
          <w:sz w:val="20"/>
          <w:szCs w:val="20"/>
          <w:lang w:eastAsia="ru-RU"/>
        </w:rPr>
        <w:t>Подготовила: УЗ «Краснопольская ЦРБ»</w:t>
      </w:r>
    </w:p>
    <w:p w:rsidR="00725CA4" w:rsidRDefault="00725CA4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0"/>
          <w:szCs w:val="20"/>
          <w:lang w:eastAsia="ru-RU"/>
        </w:rPr>
      </w:pPr>
    </w:p>
    <w:p w:rsidR="00725CA4" w:rsidRDefault="00725CA4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0"/>
          <w:szCs w:val="20"/>
          <w:lang w:eastAsia="ru-RU"/>
        </w:rPr>
      </w:pPr>
    </w:p>
    <w:p w:rsidR="00725CA4" w:rsidRPr="00167A00" w:rsidRDefault="00725CA4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0"/>
          <w:szCs w:val="20"/>
          <w:lang w:eastAsia="ru-RU"/>
        </w:rPr>
      </w:pPr>
    </w:p>
    <w:p w:rsidR="00725CA4" w:rsidRDefault="00725CA4" w:rsidP="00725C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52C2C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Опухоль груди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Рак молочной железы</w:t>
      </w:r>
      <w:r>
        <w:rPr>
          <w:rFonts w:ascii="Times New Roman" w:hAnsi="Times New Roman" w:cs="Times New Roman"/>
          <w:sz w:val="24"/>
          <w:szCs w:val="24"/>
        </w:rPr>
        <w:t xml:space="preserve"> – медицинская и социальная проблема во всём  мире и занимает одно из первых мест среди злокачественных опухолей. 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встречается как у женщин, так и у  мужчин (у мужчин  в 100 раз реже).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Ранее считалось, что заболеванию подвержены в большей мере лица пенсионного возраста, но статистика  показывает, что заболевание «молодеет».  Точные причины заболевания, раком молочной железы, остаются неизвестными.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Специалисты,  выделяют  не которые факторы риска грозного заболевания:  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-риск  возрастает с возрастом женщины;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в прошлом онкологического заболевания;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-заболевание в семье и заболевание близких родственников по отцовской или материнской линии; 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-нерожавшие женщины или родившие первого ребёнка после 30 лет;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кормившие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грудью;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-раннее начало менструации, позднее начало менопаузы; 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с канцерогенными веществами; 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-гинекологические заболевания, аборты;  заболевания щитовидной железы, избыточная масса тела.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Рак молочной железы может развиться и на 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предопухолевых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заболеваний </w:t>
      </w:r>
      <w:r>
        <w:rPr>
          <w:rFonts w:ascii="Times New Roman" w:hAnsi="Times New Roman" w:cs="Times New Roman"/>
          <w:b/>
          <w:sz w:val="24"/>
          <w:szCs w:val="24"/>
        </w:rPr>
        <w:t>– мастопатия, фиброаденома.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Симптомы: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безболезненное, плотное образование в толще молочной железы;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очертания и формы молочной железы;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сморщивание или втяжение кожи молочной железы;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ощущения дискомфорта или непривычная боль в одной из желёз;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уплотнение или припухлость на соске, его втяжение;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кровянистые выделения из сосков;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лимфатических узлов под мышкой.  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проявлением рака молочной железы на ранних стадиях является наличие образования в  железе. При отсутствии лечения опухоль увеличивается в размерах  и поражает печень, лёгкие, кости, головной мозг.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Поражение этих органов и распад опухоли приводят пациента к смерти.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раннего выявления рака молочной железы является </w:t>
      </w:r>
      <w:r>
        <w:rPr>
          <w:rFonts w:ascii="Times New Roman" w:hAnsi="Times New Roman" w:cs="Times New Roman"/>
          <w:b/>
          <w:sz w:val="24"/>
          <w:szCs w:val="24"/>
        </w:rPr>
        <w:t>рентгеновское исследование – маммография, УЗИ молочной железы.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рекомендуют проводить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маммографическое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обследование молочных желёз </w:t>
      </w:r>
      <w:r>
        <w:rPr>
          <w:rFonts w:ascii="Times New Roman" w:hAnsi="Times New Roman" w:cs="Times New Roman"/>
          <w:b/>
          <w:sz w:val="24"/>
          <w:szCs w:val="24"/>
        </w:rPr>
        <w:t>1 раз в 2 года в возрасте до 40 лет, далее – каждый год.</w:t>
      </w:r>
    </w:p>
    <w:p w:rsidR="00725CA4" w:rsidRDefault="00725CA4" w:rsidP="0072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Женщина, заботящаяся  о своём здоровье, должна регулярно заниматься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своих молочных желёз, осматривать их и прощупывать, осматривать нательное бельё.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осмотр молочных желёз  следует </w:t>
      </w:r>
      <w:r>
        <w:rPr>
          <w:rFonts w:ascii="Times New Roman" w:hAnsi="Times New Roman" w:cs="Times New Roman"/>
          <w:b/>
          <w:sz w:val="24"/>
          <w:szCs w:val="24"/>
        </w:rPr>
        <w:t>ежемесячно на 5-6 день после начала менструации или в один и тот же день каждого  месяца (если менструации нет).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после осмотра у вас возникло какое-либо подозрение по поводу состояния молочных желёз, как можно раньше обращайтесь в медицинское учреждение к специалисту.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занимайтесь самолечением, из-за этого можете потерять драгоценное время. </w:t>
      </w:r>
    </w:p>
    <w:p w:rsidR="00725CA4" w:rsidRDefault="00725CA4" w:rsidP="00725C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знать, в 94% случаев рак молочной железы, выявленный на ранних стадиях, возможно,  излечить, сохранив здоровье.</w:t>
      </w:r>
    </w:p>
    <w:p w:rsidR="00725CA4" w:rsidRDefault="00725CA4" w:rsidP="00725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503" w:rsidRDefault="00725CA4" w:rsidP="00C63AFD">
      <w:pPr>
        <w:jc w:val="both"/>
        <w:rPr>
          <w:rFonts w:ascii="Times New Roman" w:hAnsi="Times New Roman" w:cs="Times New Roman"/>
          <w:sz w:val="24"/>
          <w:szCs w:val="24"/>
        </w:rPr>
      </w:pPr>
      <w:r w:rsidRPr="00725CA4">
        <w:rPr>
          <w:rFonts w:ascii="Times New Roman" w:hAnsi="Times New Roman" w:cs="Times New Roman"/>
          <w:sz w:val="24"/>
          <w:szCs w:val="24"/>
        </w:rPr>
        <w:t>Подготовила: УЗ «Краснопольская ЦРБ»</w:t>
      </w:r>
    </w:p>
    <w:p w:rsidR="005308D8" w:rsidRDefault="005308D8" w:rsidP="00C63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8D8" w:rsidRDefault="005308D8" w:rsidP="00C63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8D8" w:rsidRDefault="005308D8" w:rsidP="00C63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8D8" w:rsidRPr="005308D8" w:rsidRDefault="00383AE2" w:rsidP="005308D8">
      <w:pPr>
        <w:pStyle w:val="a3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                   </w:t>
      </w:r>
      <w:r w:rsidR="005308D8" w:rsidRPr="005308D8">
        <w:rPr>
          <w:rFonts w:ascii="Times New Roman" w:hAnsi="Times New Roman"/>
          <w:b/>
          <w:noProof/>
          <w:sz w:val="28"/>
          <w:szCs w:val="28"/>
          <w:lang w:eastAsia="ru-RU"/>
        </w:rPr>
        <w:t>Как бороться с алкогольной зависимостью?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noProof/>
          <w:lang w:eastAsia="ru-RU"/>
        </w:rPr>
        <w:t xml:space="preserve">Алкоголизм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iCs/>
          <w:lang w:eastAsia="ru-RU"/>
        </w:rPr>
        <w:t>На каждого человека в нашей республике приходится 17,1 литр алкоголя в год.</w:t>
      </w: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1065F1">
        <w:rPr>
          <w:rFonts w:ascii="Times New Roman" w:hAnsi="Times New Roman" w:cs="Times New Roman"/>
          <w:bdr w:val="none" w:sz="0" w:space="0" w:color="auto" w:frame="1"/>
          <w:lang w:val="en-US" w:eastAsia="ru-RU"/>
        </w:rPr>
        <w:t> </w:t>
      </w: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каждый добавочный литр  уносит 11 месяцев жизни у мужчин и 4 месяца у женщин.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</w:t>
      </w:r>
      <w:proofErr w:type="gramStart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 </w:t>
      </w:r>
      <w:proofErr w:type="gramEnd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в год умирает около  2,5 млн. человек, из них около 320 тысяч — молодые люди в возрасте до 30 лет). 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По данным статистики, . 46%  всего, что потребляют белорусы — это крепкие алкогольные напитки, 17,3% — пиво, 5,2% — вино, 30,9% —  плодово-ягодные вина, которые  намного  опаснее, чем просто крепкие алкогольные напитки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Ключевую роль в ранней смертности мужского пола играют социально обусловленные заболевания, спровоцированные злоупотреблением </w:t>
      </w:r>
      <w:r w:rsidRPr="001065F1">
        <w:rPr>
          <w:rFonts w:ascii="Times New Roman" w:hAnsi="Times New Roman" w:cs="Times New Roman"/>
          <w:bCs/>
          <w:bdr w:val="none" w:sz="0" w:space="0" w:color="auto" w:frame="1"/>
          <w:lang w:eastAsia="ru-RU"/>
        </w:rPr>
        <w:t>алкоголя</w:t>
      </w: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, курением,  наркоманией,  отсутствием заботы о своем здоровье, намеренном его подрыве.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Согласно прогнозам врачей, детям, начавшим  употребляющим спиртные напитки в возрасте до 14 лет в дальнейшем  потребуется   лечение от алкогольной зависимости.</w:t>
      </w:r>
    </w:p>
    <w:p w:rsidR="005308D8" w:rsidRPr="001065F1" w:rsidRDefault="009936DB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hyperlink r:id="rId4" w:history="1">
        <w:r w:rsidR="005308D8" w:rsidRPr="001065F1">
          <w:rPr>
            <w:rStyle w:val="a4"/>
            <w:rFonts w:ascii="Times New Roman" w:hAnsi="Times New Roman" w:cs="Times New Roman"/>
            <w:color w:val="262626" w:themeColor="text1" w:themeTint="D9"/>
            <w:bdr w:val="none" w:sz="0" w:space="0" w:color="auto" w:frame="1"/>
            <w:lang w:eastAsia="ru-RU"/>
          </w:rPr>
          <w:t>Причины пьянства</w:t>
        </w:r>
      </w:hyperlink>
      <w:r w:rsidR="005308D8"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У пьющих людей  снижается продолжительность жизни, в среднем на 20 лет, учащаются случаи самоубийств  и убийств,  </w:t>
      </w:r>
      <w:proofErr w:type="spellStart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дорожно</w:t>
      </w:r>
      <w:proofErr w:type="spellEnd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– транспортные происшествия.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Если ранее  соотношение женского алкоголизма к </w:t>
      </w:r>
      <w:proofErr w:type="gramStart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мужскому</w:t>
      </w:r>
      <w:proofErr w:type="gramEnd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было   1:12,  теперь — 1:4. </w:t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У женщин переход алкоголизма в тяжёлые формы протекает  намного быстрее, за 3 — 5 лет, у мужчин за 7 — 10 лет. 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Женщина легче переносит алкоголь, но на неё он оказывает более разрушительное влияние: теряет способность стать матерью, или, если родит, то слабого, неполноценного ребёнка,  ослабевает или полностью угасает инстинкт материнства, отказываются от детей или перестают о них заботиться. 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Алкоголики, будучи носителями отрицательных взглядов антиобщественного поведения,   активно способствуют вовлечению в алкоголизм окружающих, особенно детей и молодёжи. 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Этиловый спирт, в тех или иных количествах присутствует в пиве, вине</w:t>
      </w:r>
      <w:proofErr w:type="gramStart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,</w:t>
      </w:r>
      <w:proofErr w:type="gramEnd"/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водке. </w:t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Попадая в желудок,  он быстро  всасывается и  распределяется по жидкостям и тканям организма. 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ведёт к полной утрате контроля над собой и заканчивается бессознательным состоянием, а далее — смертью.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bdr w:val="none" w:sz="0" w:space="0" w:color="auto" w:frame="1"/>
          <w:lang w:eastAsia="ru-RU"/>
        </w:rPr>
        <w:t>То, что алкоголь пагубно влияет на организм, не останавливает  людей, зависимость управляет человеком и без лечения побороть её достаточно сложно.</w:t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lang w:eastAsia="ru-RU"/>
        </w:rPr>
        <w:t>Человек, попавший в зависимость  часто подвержен таким психическим патологиям как:</w:t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lang w:eastAsia="ru-RU"/>
        </w:rPr>
        <w:t>депрессивному состоянию и постоянным стрессам; повышенной раздражительности и нервозности;</w:t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lang w:eastAsia="ru-RU"/>
        </w:rPr>
        <w:t>чувству одиночества; повышенной тревожности; паническим состояниям и страхам.</w:t>
      </w:r>
    </w:p>
    <w:p w:rsidR="005308D8" w:rsidRPr="001065F1" w:rsidRDefault="005308D8" w:rsidP="005308D8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5308D8" w:rsidRPr="001065F1" w:rsidRDefault="005308D8" w:rsidP="00245EEC">
      <w:pPr>
        <w:pStyle w:val="a3"/>
        <w:rPr>
          <w:rFonts w:ascii="Times New Roman" w:hAnsi="Times New Roman" w:cs="Times New Roman"/>
        </w:rPr>
      </w:pPr>
      <w:r w:rsidRPr="001065F1">
        <w:rPr>
          <w:rFonts w:ascii="Times New Roman" w:hAnsi="Times New Roman" w:cs="Times New Roman"/>
        </w:rPr>
        <w:t xml:space="preserve">Прекратить пить – это лишь начало пути в устойчивую трезвость. </w:t>
      </w:r>
    </w:p>
    <w:p w:rsidR="005308D8" w:rsidRPr="001065F1" w:rsidRDefault="005308D8" w:rsidP="00245EEC">
      <w:pPr>
        <w:pStyle w:val="a3"/>
        <w:rPr>
          <w:rFonts w:ascii="Times New Roman" w:hAnsi="Times New Roman" w:cs="Times New Roman"/>
        </w:rPr>
      </w:pPr>
      <w:r w:rsidRPr="001065F1">
        <w:rPr>
          <w:rFonts w:ascii="Times New Roman" w:hAnsi="Times New Roman" w:cs="Times New Roman"/>
        </w:rPr>
        <w:t xml:space="preserve"> </w:t>
      </w:r>
      <w:r w:rsidRPr="001065F1">
        <w:rPr>
          <w:rFonts w:ascii="Times New Roman" w:hAnsi="Times New Roman" w:cs="Times New Roman"/>
        </w:rPr>
        <w:tab/>
        <w:t xml:space="preserve">Профессиональная программа терапии алкогольной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5308D8" w:rsidRPr="001065F1" w:rsidRDefault="005308D8" w:rsidP="00245EEC">
      <w:pPr>
        <w:pStyle w:val="a3"/>
        <w:rPr>
          <w:rFonts w:ascii="Times New Roman" w:hAnsi="Times New Roman" w:cs="Times New Roman"/>
        </w:rPr>
      </w:pPr>
      <w:r w:rsidRPr="001065F1">
        <w:rPr>
          <w:rFonts w:ascii="Times New Roman" w:hAnsi="Times New Roman" w:cs="Times New Roman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5308D8" w:rsidRPr="001065F1" w:rsidRDefault="005308D8" w:rsidP="00245EEC">
      <w:pPr>
        <w:pStyle w:val="a3"/>
        <w:rPr>
          <w:rFonts w:ascii="Times New Roman" w:hAnsi="Times New Roman" w:cs="Times New Roman"/>
        </w:rPr>
      </w:pPr>
      <w:r w:rsidRPr="001065F1">
        <w:rPr>
          <w:rFonts w:ascii="Times New Roman" w:hAnsi="Times New Roman" w:cs="Times New Roman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5308D8" w:rsidRPr="001065F1" w:rsidRDefault="005308D8" w:rsidP="00245EEC">
      <w:pPr>
        <w:pStyle w:val="a3"/>
        <w:rPr>
          <w:rFonts w:ascii="Times New Roman" w:hAnsi="Times New Roman" w:cs="Times New Roman"/>
        </w:rPr>
      </w:pPr>
      <w:r w:rsidRPr="001065F1">
        <w:rPr>
          <w:rFonts w:ascii="Times New Roman" w:hAnsi="Times New Roman" w:cs="Times New Roman"/>
        </w:rPr>
        <w:t>Для того чтобы предупредить  возможность рецидивов, рекомендуется соблюдение следующих правил: </w:t>
      </w:r>
      <w:r w:rsidRPr="001065F1">
        <w:rPr>
          <w:rFonts w:ascii="Times New Roman" w:hAnsi="Times New Roman" w:cs="Times New Roman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5308D8" w:rsidRPr="001065F1" w:rsidRDefault="005308D8" w:rsidP="00245EEC">
      <w:pPr>
        <w:pStyle w:val="a3"/>
        <w:rPr>
          <w:rFonts w:ascii="Times New Roman" w:hAnsi="Times New Roman" w:cs="Times New Roman"/>
        </w:rPr>
      </w:pPr>
      <w:r w:rsidRPr="001065F1">
        <w:rPr>
          <w:rFonts w:ascii="Times New Roman" w:hAnsi="Times New Roman" w:cs="Times New Roman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тем, кто остается трезвым и знает о ваших проблемах.</w:t>
      </w:r>
      <w:r w:rsidRPr="001065F1">
        <w:rPr>
          <w:rFonts w:ascii="Times New Roman" w:hAnsi="Times New Roman" w:cs="Times New Roman"/>
        </w:rPr>
        <w:br/>
        <w:t>• Правильное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  <w:r w:rsidRPr="001065F1">
        <w:rPr>
          <w:rFonts w:ascii="Times New Roman" w:hAnsi="Times New Roman" w:cs="Times New Roman"/>
        </w:rPr>
        <w:br/>
      </w:r>
    </w:p>
    <w:p w:rsidR="005308D8" w:rsidRPr="001065F1" w:rsidRDefault="005308D8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308D8" w:rsidRDefault="005308D8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065F1">
        <w:rPr>
          <w:rFonts w:ascii="Times New Roman" w:hAnsi="Times New Roman" w:cs="Times New Roman"/>
          <w:lang w:eastAsia="ru-RU"/>
        </w:rPr>
        <w:t>Подготовила: УЗ «Краснопольская ЦРБ»</w:t>
      </w:r>
    </w:p>
    <w:p w:rsidR="005E79AB" w:rsidRDefault="005E79AB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E79AB" w:rsidRPr="001065F1" w:rsidRDefault="005E79AB" w:rsidP="005308D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E79AB" w:rsidRPr="00A356F4" w:rsidRDefault="00A356F4" w:rsidP="00A35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</w:t>
      </w:r>
      <w:r w:rsidR="005E79AB">
        <w:rPr>
          <w:rFonts w:ascii="Times New Roman" w:hAnsi="Times New Roman"/>
          <w:b/>
          <w:color w:val="C00000"/>
          <w:sz w:val="24"/>
          <w:szCs w:val="24"/>
          <w:lang w:eastAsia="ru-RU"/>
        </w:rPr>
        <w:t>Гемофилия</w:t>
      </w:r>
      <w:r w:rsidR="005E79AB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– </w:t>
      </w:r>
      <w:r w:rsidR="005E79AB" w:rsidRPr="00A356F4">
        <w:rPr>
          <w:rFonts w:ascii="Times New Roman" w:hAnsi="Times New Roman"/>
          <w:sz w:val="24"/>
          <w:szCs w:val="24"/>
          <w:lang w:eastAsia="ru-RU"/>
        </w:rPr>
        <w:t>врожденное</w:t>
      </w:r>
      <w:r w:rsidR="005E79AB" w:rsidRPr="00A356F4">
        <w:rPr>
          <w:rFonts w:ascii="Times New Roman" w:hAnsi="Times New Roman"/>
          <w:sz w:val="24"/>
          <w:szCs w:val="24"/>
        </w:rPr>
        <w:t xml:space="preserve">, наследственное </w:t>
      </w:r>
      <w:r w:rsidR="005E79AB" w:rsidRPr="00A356F4">
        <w:rPr>
          <w:rFonts w:ascii="Times New Roman" w:hAnsi="Times New Roman"/>
          <w:sz w:val="24"/>
          <w:szCs w:val="24"/>
          <w:lang w:eastAsia="ru-RU"/>
        </w:rPr>
        <w:t xml:space="preserve"> нарушение свертывающей системы крови.</w:t>
      </w:r>
      <w:r w:rsidR="005E79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Заболевание характеризуется повышенной склонностью  к спонтанным  и имеющим причины геморрагиям 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внутрибрюшинным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 внутримышечным,  внутрисуставным,   пищеварительного тракта,  травмах кожных покровов). </w:t>
      </w:r>
    </w:p>
    <w:p w:rsidR="005E79AB" w:rsidRDefault="005E79AB" w:rsidP="005E79AB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больного гемофилией любое кровотечение сложно остановить, так как кровь свертывается  дольше, чем у здорового человека.  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Болезнь  выявляется у детей младшего возраста, чаще в первый год их жизни.  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Количество больных гемофилией в мире составляет 400 тыс. человек  (мужского пола). 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Симптомы гемофилии часто могут напоминать симптомы других заболеваний: </w:t>
      </w:r>
      <w:r>
        <w:rPr>
          <w:rFonts w:ascii="Times New Roman" w:hAnsi="Times New Roman"/>
          <w:bCs/>
          <w:sz w:val="24"/>
          <w:szCs w:val="24"/>
        </w:rPr>
        <w:t xml:space="preserve"> носовые кровотечения, суставные боли, гематомы,  синяки,   </w:t>
      </w:r>
      <w:r>
        <w:rPr>
          <w:rFonts w:ascii="Times New Roman" w:hAnsi="Times New Roman"/>
          <w:sz w:val="24"/>
          <w:szCs w:val="24"/>
          <w:lang w:eastAsia="ru-RU"/>
        </w:rPr>
        <w:t>у малышей -  гематомы  на голове и ягодицах,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кровь в моче и кале. Основным симптомом гемофилии является повышенная, обильная кровоточивость, возникающая, в основном, в отсутствие травмы.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Различают  несколько типов гемофилии,  самыми распространенными являются:  А  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которые  обнаруживается  только  у мужчин,   С - распространён  реже  и обнаруживается у обоих полов. По данным статистики, на 10 тысяч новорожденных -  1 ребенок  с гемофилией типа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  типа В встречается в 6 раз реже.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 утверждению специалистов, гемофилия   возникает  из-за врожденного дефекта генов, расположенных на Х хромосоме. Мужчины с дефектной хромосомой всегда являются больными,       женщины - здоровы, но являются  носительницами болезни  и  способны передать её (в 50%)  по наследству своему потомству (только дочерям). 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Только в редких случаях женщины  носительницы дефектной хромосомы страдают от избыточной кровоточивости: во время менструаций,  после удаления зубов и носовыми кровотечениями.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Отмечались случаи,  когда женщины  болеют  гемофилией, для  этого родителями ребенка должны быть отец, больной гемофилией, и мать – носительница мутантного гена.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Больным гемофилией опасны: операционные вмешательства, удаление зуба, рваные раны, большие порезы (уколы  иглой –  не являются значимыми(.</w:t>
      </w:r>
      <w:proofErr w:type="gramEnd"/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Кровоизлияния  в суставы сопровождаются  болью, отечностью,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тугоподвижностью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     приводят пациента  к  деформациям суставов и  к инвалидности. Чаще страдают голеностопные, локтевые, коленные, реже – тазобедренные, плечевые и мелкие суставы пальцев рук и ног.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Тяжелые кровотечения при травмах и спонтанные кровоизлияния в мозг являются самыми серьезными проявлениями гемофилии и наиболее частой причиной смерти больных.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данный момент, заболевание  считается  неизлечимым, её  можно  контролировать и поддерживать необходимой терапией. Если лечение проводится  регулярно, то продолжительность жизни больного не будет отличаться от продолжительности жизни здорового человека.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  <w:t>Диагностировать болезнь можно только лабораторными исследованиями крови на свёртываемость.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Лечение проводится  врачом специалистом и зависит от:   возраста пациента, общего состояния здоровья,  длительности болезни,   типа и тяжести гемофилии,   индивидуальной переносимости препаратов, медицинских процедур, оперативных вмешательств. </w:t>
      </w:r>
    </w:p>
    <w:p w:rsidR="005E79AB" w:rsidRDefault="005E79AB" w:rsidP="005E79AB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Важно начать лечение при первых кровотечениях, в дальнейшем это поможет   избежать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осложнений, требующих  хирургического вмешательства. </w:t>
      </w:r>
      <w:r>
        <w:rPr>
          <w:rFonts w:ascii="Times New Roman" w:hAnsi="Times New Roman"/>
          <w:sz w:val="24"/>
          <w:szCs w:val="24"/>
          <w:lang w:eastAsia="ru-RU"/>
        </w:rPr>
        <w:br w:type="textWrapping" w:clear="all"/>
        <w:t>Специфической профилактики данного заболевания не существует.</w:t>
      </w:r>
    </w:p>
    <w:p w:rsidR="005E79AB" w:rsidRDefault="005E79AB" w:rsidP="005E79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 больным ребенком, родителям  необходимо провести беседы по безопасности его здоровья. </w:t>
      </w:r>
    </w:p>
    <w:p w:rsidR="005E79AB" w:rsidRDefault="005E79AB" w:rsidP="005E79A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вступлении в брак и планировании беременности специалисты советуют,  пройти медико-генетическое консультирование с лабораторным  обследованием, так как  появление здорового или больного потомства зависит от генотипа родителей.</w:t>
      </w:r>
    </w:p>
    <w:p w:rsidR="005E79AB" w:rsidRDefault="005E79AB" w:rsidP="005E79AB">
      <w:pPr>
        <w:rPr>
          <w:rFonts w:ascii="Calibri" w:hAnsi="Calibri"/>
        </w:rPr>
      </w:pPr>
    </w:p>
    <w:p w:rsidR="005308D8" w:rsidRPr="001065F1" w:rsidRDefault="005E79AB" w:rsidP="00C63A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Подготовила: УЗ «Краснопольская ЦРБ»</w:t>
      </w:r>
    </w:p>
    <w:sectPr w:rsidR="005308D8" w:rsidRPr="001065F1" w:rsidSect="00C63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AFD"/>
    <w:rsid w:val="000D70F4"/>
    <w:rsid w:val="001065F1"/>
    <w:rsid w:val="00167A00"/>
    <w:rsid w:val="00245EEC"/>
    <w:rsid w:val="00383AE2"/>
    <w:rsid w:val="00442A4B"/>
    <w:rsid w:val="005308D8"/>
    <w:rsid w:val="00537966"/>
    <w:rsid w:val="00595503"/>
    <w:rsid w:val="005E79AB"/>
    <w:rsid w:val="00725CA4"/>
    <w:rsid w:val="00847DF8"/>
    <w:rsid w:val="008A4B48"/>
    <w:rsid w:val="009936DB"/>
    <w:rsid w:val="00A356F4"/>
    <w:rsid w:val="00BE6802"/>
    <w:rsid w:val="00C63AFD"/>
    <w:rsid w:val="00D8141F"/>
    <w:rsid w:val="00DD0E92"/>
    <w:rsid w:val="00E22034"/>
    <w:rsid w:val="00EE7F5E"/>
    <w:rsid w:val="00F2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0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opdrink.info/prichina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2023-04-13T06:47:00Z</dcterms:created>
  <dcterms:modified xsi:type="dcterms:W3CDTF">2023-04-19T06:35:00Z</dcterms:modified>
</cp:coreProperties>
</file>