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15" w:rsidRDefault="00DE6015" w:rsidP="00DE6015">
      <w:pPr>
        <w:shd w:val="clear" w:color="auto" w:fill="FFFFFF"/>
        <w:spacing w:after="0" w:line="240" w:lineRule="auto"/>
        <w:ind w:firstLine="15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A10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</w:t>
      </w:r>
      <w:r w:rsidR="00A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пневмонии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Пневмония</w:t>
      </w:r>
      <w:r>
        <w:rPr>
          <w:rFonts w:ascii="Times New Roman" w:hAnsi="Times New Roman" w:cs="Times New Roman"/>
          <w:sz w:val="24"/>
          <w:szCs w:val="24"/>
        </w:rPr>
        <w:t xml:space="preserve"> – острое инфекционное заболевание, характеризующееся преимущественным воспалением респираторных отделов легких и наличием </w:t>
      </w:r>
      <w:r w:rsidR="00A1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внутриальвеолярной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экссудации.</w:t>
      </w:r>
    </w:p>
    <w:p w:rsidR="00DE6015" w:rsidRDefault="00DE6015" w:rsidP="00DE6015">
      <w:pPr>
        <w:pStyle w:val="a4"/>
        <w:ind w:firstLine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Заболевание может быть вызвано большим количеством различных возбудителей, среди которых имеются бактерии (пневмококк,  стрептококк, стафилококк и т.д.), внутриклеточные возбудители </w:t>
      </w:r>
    </w:p>
    <w:p w:rsidR="00DE6015" w:rsidRDefault="00DE6015" w:rsidP="00DE6015">
      <w:pPr>
        <w:pStyle w:val="a4"/>
        <w:ind w:firstLine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хламидия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легионелла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др.), вирусы (</w:t>
      </w:r>
      <w:hyperlink r:id="rId4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грипп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парагрипп</w:t>
      </w:r>
      <w:proofErr w:type="spellEnd"/>
      <w:r>
        <w:rPr>
          <w:rFonts w:ascii="Times New Roman" w:hAnsi="Times New Roman" w:cs="Times New Roman"/>
          <w:sz w:val="24"/>
          <w:szCs w:val="24"/>
        </w:rPr>
        <w:t>,  и т.д.) и  грибы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Пневмонии, вызываемые внутриклеточными возбудителями и вирусами, принято выделять в отдельную группу так называемых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атипичных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множество  </w:t>
      </w:r>
      <w:r>
        <w:rPr>
          <w:rFonts w:ascii="Times New Roman" w:hAnsi="Times New Roman" w:cs="Times New Roman"/>
          <w:b/>
          <w:sz w:val="24"/>
          <w:szCs w:val="24"/>
        </w:rPr>
        <w:t>факторов</w:t>
      </w:r>
      <w:r>
        <w:rPr>
          <w:rFonts w:ascii="Times New Roman" w:hAnsi="Times New Roman" w:cs="Times New Roman"/>
          <w:sz w:val="24"/>
          <w:szCs w:val="24"/>
        </w:rPr>
        <w:t xml:space="preserve">  повышающих вероятность данного заболевания. Наиболее важными из них являются: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курение и алкоголизм;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хронические ангины и частые простудные заболевания;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охлаждение или перегревание;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неполноценное питание;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хронические заболевания;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иммунодефицитные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 и стрессы;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продолжительный постельный режим; 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онкологические заболевания;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длительное пребывание больного на искусственной вентиляции легких; 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-пожилой возраст (старше 60 лет) и т.д.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возбудитель пневмонии попадает в легкие через дыхательные пути в составе мелких капелек аэрозоля, реже с током крови из других очагов инфекции в организме. В результате его внедрения в легочной ткани возникает воспаление и  накопление экссудата.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Отдельные микроорганизмы, вызывающие заболевание, способны выделять токсины, которые приводят к некрозу и разрушению участков легочной ткани.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Клиническая картина пневмонии во многом определяется  возбудителем  заболевания и объемом поражения самого легкого. 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заболевания характерны общие симптомы в виде слабости,  повышенной утомляемости, головной и мышечной боли, снижения аппетита. Все это сопровождается ознобом и резким подъёмом температуры тела до 38-40°C. Для пневмонии присущ сухой кашель, который через некоторое время становится влажным с трудно отделяемой слизисто-гнойной мокротой. При этом больные могут жаловаться на боль в грудной клетке, усиливающуюся при дыхании и кашле, что в свою очередь свидетельствует о поражении плевры. Достаточно часто тяжелое течение пневмонии сопровождается одышкой, бледностью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синюшностью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кожи лица в области носогубного треугольника. 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отмечают, что у детей и лиц пожилого возраста общие симптомы могут значительно превалировать в клинической картине заболевания. 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клинико-рентгенологических данных в зависимости от объема поражения легкого выделяют очаговую, долевую (крупозную) и тотальную пневмонию.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Очаговой пневмонии часто предшествует вирусная инфекция верхних дыхательных путей (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грипп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парагрипп</w:t>
      </w:r>
      <w:proofErr w:type="spellEnd"/>
      <w:r>
        <w:rPr>
          <w:rFonts w:ascii="Times New Roman" w:hAnsi="Times New Roman" w:cs="Times New Roman"/>
          <w:sz w:val="24"/>
          <w:szCs w:val="24"/>
        </w:rPr>
        <w:t>, аденовирусная инфекция и т.д.). Само же заболевание нередко начинается постепенно  с повышения температуры тела и появления сухого кашля, поражаются преимущественно нижние отделы легких (чаще справа).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Крупозная пневмония характеризуется поражением  доли легкого с  вовлечением в процесс  плевры. Заболевание  начинается остро с  озноба и резкого повышения температуры тела до 39-40°C,  появления боли в грудной клетке. При крупозной пневмонии кашель присоединяется в течение дня и  изначально может носить характер влажного. Иногда заболевание сопровождается одышкой в покое и лихорадочным румянцем щек, более выраженным на стороне поражения.</w:t>
      </w:r>
    </w:p>
    <w:p w:rsidR="00DE6015" w:rsidRDefault="00DE6015" w:rsidP="00DE60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частыми осложнениями пневмонии являются острая дыхательная недостаточность, плеврит, абсцесс легкого, миокардит и перикардит, инфекционно-токсический шок, менингит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пневмонии устанавливается на основании клинической картины заболевания с выполнением рентгенографии органов грудной клетки.</w:t>
      </w:r>
    </w:p>
    <w:p w:rsidR="009B2158" w:rsidRDefault="00DE6015" w:rsidP="00DE6015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Лечение пневмонии зависит от тяжести заболевания, наличия осложнений и возраста больного. </w:t>
      </w:r>
    </w:p>
    <w:p w:rsidR="00DE6015" w:rsidRDefault="00DE6015" w:rsidP="00DE6015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Питание больного  должно быть  калорийным и  содержать минимальное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трудноперевариваемых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продуктов. 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Целесообразно включить в рацион овощи и фрукты, обеспечить обильное питье (для улучшения отделения мокроты и профилактики обезвоживания).</w:t>
      </w:r>
    </w:p>
    <w:p w:rsidR="00AA4B43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острой пневмонии в первую очередь заключается в соблюдении здорового образа жизни, общем укреплении организма, отказе от вредных привычек.   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Важное 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отводится предупреждению возникновения острых респираторных инфекций. С этой же целью следует исключить влияние всех предрасполагающих факторов пневмонии. </w:t>
      </w:r>
    </w:p>
    <w:p w:rsidR="00DE6015" w:rsidRDefault="00DE6015" w:rsidP="00DE6015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Специалисты напоминают, что при малейшем подозрении на пневмонию  не занимайтесь самолечением, а незамедлительно обращайтесь в медицинское учреждение. </w:t>
      </w:r>
    </w:p>
    <w:p w:rsidR="00DE6015" w:rsidRDefault="00DE6015" w:rsidP="00DE60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391A" w:rsidRDefault="00B0391A"/>
    <w:sectPr w:rsidR="00B0391A" w:rsidSect="00CB7A0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015"/>
    <w:rsid w:val="002C24D8"/>
    <w:rsid w:val="003A6D84"/>
    <w:rsid w:val="005120F5"/>
    <w:rsid w:val="007166FB"/>
    <w:rsid w:val="009B2158"/>
    <w:rsid w:val="009E0A0D"/>
    <w:rsid w:val="00A10DA6"/>
    <w:rsid w:val="00AA4B43"/>
    <w:rsid w:val="00B0391A"/>
    <w:rsid w:val="00CB7A02"/>
    <w:rsid w:val="00DE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015"/>
    <w:rPr>
      <w:color w:val="0000FF"/>
      <w:u w:val="single"/>
    </w:rPr>
  </w:style>
  <w:style w:type="paragraph" w:styleId="a4">
    <w:name w:val="No Spacing"/>
    <w:uiPriority w:val="1"/>
    <w:qFormat/>
    <w:rsid w:val="00DE60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mir.by/catalog/596-gripp" TargetMode="External"/><Relationship Id="rId4" Type="http://schemas.openxmlformats.org/officeDocument/2006/relationships/hyperlink" Target="http://www.medmir.by/catalog/596-gri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2025-04-25T06:11:00Z</dcterms:created>
  <dcterms:modified xsi:type="dcterms:W3CDTF">2025-06-30T06:32:00Z</dcterms:modified>
</cp:coreProperties>
</file>