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05" w:rsidRDefault="00020398" w:rsidP="00793B0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97790</wp:posOffset>
            </wp:positionV>
            <wp:extent cx="1865630" cy="1261110"/>
            <wp:effectExtent l="19050" t="0" r="1270" b="0"/>
            <wp:wrapSquare wrapText="bothSides"/>
            <wp:docPr id="1" name="Рисунок 1" descr="Картинки по запросу картинки сердечное давл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61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93B0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93B05">
        <w:rPr>
          <w:rFonts w:ascii="Times New Roman" w:hAnsi="Times New Roman"/>
          <w:sz w:val="24"/>
          <w:szCs w:val="24"/>
        </w:rPr>
        <w:t xml:space="preserve">  </w:t>
      </w:r>
      <w:r w:rsidR="00002F5F">
        <w:rPr>
          <w:rFonts w:ascii="Times New Roman" w:hAnsi="Times New Roman"/>
          <w:b/>
          <w:sz w:val="28"/>
          <w:szCs w:val="28"/>
        </w:rPr>
        <w:t>Сердечная недостаточность и борьба с ней</w:t>
      </w:r>
    </w:p>
    <w:p w:rsidR="00793B05" w:rsidRDefault="00793B05" w:rsidP="00793B0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F88" w:rsidRDefault="0000291A" w:rsidP="00793B0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39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</w:t>
      </w:r>
      <w:r w:rsidR="00793B05">
        <w:rPr>
          <w:rFonts w:ascii="Times New Roman" w:hAnsi="Times New Roman"/>
          <w:sz w:val="24"/>
          <w:szCs w:val="24"/>
        </w:rPr>
        <w:t xml:space="preserve">аболеваемость и смертность от патологии </w:t>
      </w:r>
      <w:proofErr w:type="spellStart"/>
      <w:proofErr w:type="gramStart"/>
      <w:r w:rsidR="00793B05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 w:rsidR="00793B05">
        <w:rPr>
          <w:rFonts w:ascii="Times New Roman" w:hAnsi="Times New Roman"/>
          <w:sz w:val="24"/>
          <w:szCs w:val="24"/>
        </w:rPr>
        <w:t xml:space="preserve"> системы увеличиваются с каждым годом.</w:t>
      </w:r>
    </w:p>
    <w:p w:rsidR="00793B05" w:rsidRDefault="00793B05" w:rsidP="00A23F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Болезни сердца  </w:t>
      </w:r>
      <w:r w:rsidR="0000291A">
        <w:rPr>
          <w:rFonts w:ascii="Times New Roman" w:hAnsi="Times New Roman"/>
          <w:sz w:val="24"/>
          <w:szCs w:val="24"/>
        </w:rPr>
        <w:t xml:space="preserve">длительное время остаются незамеченными, так как </w:t>
      </w:r>
      <w:r>
        <w:rPr>
          <w:rFonts w:ascii="Times New Roman" w:hAnsi="Times New Roman"/>
          <w:sz w:val="24"/>
          <w:szCs w:val="24"/>
        </w:rPr>
        <w:t>часто  начинаются бессимптомно</w:t>
      </w:r>
      <w:r w:rsidR="000029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имеют едва уловимые признаки</w:t>
      </w:r>
      <w:r w:rsidR="0000291A">
        <w:rPr>
          <w:rFonts w:ascii="Times New Roman" w:hAnsi="Times New Roman"/>
          <w:sz w:val="24"/>
          <w:szCs w:val="24"/>
        </w:rPr>
        <w:t>, развиваются медленно</w:t>
      </w:r>
      <w:r>
        <w:rPr>
          <w:rFonts w:ascii="Times New Roman" w:hAnsi="Times New Roman"/>
          <w:sz w:val="24"/>
          <w:szCs w:val="24"/>
        </w:rPr>
        <w:t xml:space="preserve">. </w:t>
      </w:r>
      <w:r w:rsidR="00C64591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анные статистики подтверждают тот факт, что </w:t>
      </w:r>
      <w:r w:rsidR="00C64591">
        <w:rPr>
          <w:rFonts w:ascii="Times New Roman" w:hAnsi="Times New Roman"/>
          <w:sz w:val="24"/>
          <w:szCs w:val="24"/>
        </w:rPr>
        <w:t>болезнь с каждым годом молодеет и это уже не удел людей пожилого во</w:t>
      </w:r>
      <w:r w:rsidR="00C403E4">
        <w:rPr>
          <w:rFonts w:ascii="Times New Roman" w:hAnsi="Times New Roman"/>
          <w:sz w:val="24"/>
          <w:szCs w:val="24"/>
        </w:rPr>
        <w:t>зраста, заболеть может любой.</w:t>
      </w:r>
    </w:p>
    <w:p w:rsidR="00793B05" w:rsidRDefault="00793B05" w:rsidP="0001253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Решающую роль в развитии патологии сердца играет образ нашей жизни, который  изменился за последнее время. Изменился быт, условия труда, питания, физической активности, изменилась  окружающая среда. </w:t>
      </w:r>
    </w:p>
    <w:p w:rsidR="00793B05" w:rsidRDefault="00793B05" w:rsidP="0001253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больше времени мы проводим</w:t>
      </w:r>
      <w:r w:rsidR="00012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состоянии покоя, питаемся не регулярно, злоупотребляем алкоголем,  курением, солёной, жареной, копчёной,  жирной пищей, 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 w:rsidR="00012534">
        <w:rPr>
          <w:rFonts w:ascii="Times New Roman" w:hAnsi="Times New Roman"/>
          <w:sz w:val="24"/>
          <w:szCs w:val="24"/>
        </w:rPr>
        <w:t>моцианируем</w:t>
      </w:r>
      <w:proofErr w:type="spellEnd"/>
      <w:r w:rsidR="00012534">
        <w:rPr>
          <w:rFonts w:ascii="Times New Roman" w:hAnsi="Times New Roman"/>
          <w:sz w:val="24"/>
          <w:szCs w:val="24"/>
        </w:rPr>
        <w:t xml:space="preserve"> по поводу и </w:t>
      </w:r>
      <w:proofErr w:type="gramStart"/>
      <w:r w:rsidR="00012534">
        <w:rPr>
          <w:rFonts w:ascii="Times New Roman" w:hAnsi="Times New Roman"/>
          <w:sz w:val="24"/>
          <w:szCs w:val="24"/>
        </w:rPr>
        <w:t>без</w:t>
      </w:r>
      <w:proofErr w:type="gramEnd"/>
      <w:r>
        <w:rPr>
          <w:rFonts w:ascii="Times New Roman" w:hAnsi="Times New Roman"/>
          <w:sz w:val="24"/>
          <w:szCs w:val="24"/>
        </w:rPr>
        <w:t xml:space="preserve">,  считая, что всё пройдёт  не замеченным.  Мы глубоко ошибаемся, любое отклонение от нормы, это стресс для организма, который обязательно выльется в проблему. </w:t>
      </w:r>
    </w:p>
    <w:p w:rsidR="00793B05" w:rsidRDefault="00793B05" w:rsidP="00793B0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5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Неправильное питание, курение, низкая физическая активность и постоянные стрессы разрушающе действуют на  организм независимо от возраста.  </w:t>
      </w:r>
    </w:p>
    <w:p w:rsidR="00793B05" w:rsidRDefault="00793B05" w:rsidP="00793B0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5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здорового сердца  способна поддерживать одинаковый уровень снабжения питательными веществами и кислородом всех тканей организма.  При наличии патологий сердца (закупорке тромбом или атеросклеротической бляшкой, спазме сосудов, воспалительных процессах на стенках сосудов и др.) уровень питательных веществ и кислорода снижается, что приводит к   «голоданию» тканей и развитию заболеваний сердечно – сосудистой системы. </w:t>
      </w:r>
    </w:p>
    <w:p w:rsidR="00793B05" w:rsidRDefault="00793B05" w:rsidP="00012534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тяжести и смертности заболевания сердечно – сосудистой системы во всём мире стоят на первом месте. Это мозговой инсульт, инфаркт миокарда, артериальная гипертензия, ишемическая болезнь сердца, клапанные пороки сердца,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кардиомиопатиии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Почти всегда многие из этих  заболеваний являются  первопричиной патологического изменения состояния человека, именуемого «сердечная недостаточность». </w:t>
      </w:r>
    </w:p>
    <w:p w:rsidR="00793B05" w:rsidRDefault="00793B05" w:rsidP="00012534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Сердечная недостаточность наблюдается у 5% лиц старше 65 лет, у каждого 10 человека – старше 70 лет (чаще  ею страдают женщины). Любая болезнь сердечно – сосудистой системы может привести к сердечной недостаточности, если она нарушает нормальную работу сердца. </w:t>
      </w:r>
    </w:p>
    <w:p w:rsidR="00793B05" w:rsidRDefault="00793B05" w:rsidP="00012534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591">
        <w:rPr>
          <w:rFonts w:ascii="Times New Roman" w:eastAsia="Times New Roman" w:hAnsi="Times New Roman"/>
          <w:b/>
          <w:sz w:val="24"/>
          <w:szCs w:val="24"/>
          <w:lang w:eastAsia="ru-RU"/>
        </w:rPr>
        <w:t>Сердечная недостаточность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патологическое состояние, характеризующееся недостаточностью кровообращения. Различают острую и хроническую форму </w:t>
      </w:r>
      <w:r w:rsidR="00C64591">
        <w:rPr>
          <w:rFonts w:ascii="Times New Roman" w:eastAsia="Times New Roman" w:hAnsi="Times New Roman"/>
          <w:sz w:val="24"/>
          <w:szCs w:val="24"/>
          <w:lang w:eastAsia="ru-RU"/>
        </w:rPr>
        <w:t xml:space="preserve">сердечной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недостаточности. </w:t>
      </w:r>
    </w:p>
    <w:p w:rsidR="00793B05" w:rsidRDefault="00793B05" w:rsidP="00012534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591">
        <w:rPr>
          <w:rFonts w:ascii="Times New Roman" w:eastAsia="Times New Roman" w:hAnsi="Times New Roman"/>
          <w:b/>
          <w:sz w:val="24"/>
          <w:szCs w:val="24"/>
          <w:lang w:eastAsia="ru-RU"/>
        </w:rPr>
        <w:t>Острая форма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развивается стремительно (за несколько часов или дней), её характерными признаками является: </w:t>
      </w:r>
      <w:r w:rsidRPr="00C64591">
        <w:rPr>
          <w:rFonts w:ascii="Times New Roman" w:eastAsia="Times New Roman" w:hAnsi="Times New Roman"/>
          <w:b/>
          <w:sz w:val="24"/>
          <w:szCs w:val="24"/>
          <w:lang w:eastAsia="ru-RU"/>
        </w:rPr>
        <w:t>одышка, кардиальная астма, отёк нижних конечностей, увеличение печени, накопление жидкости в полостях организма.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3B05" w:rsidRDefault="00793B05" w:rsidP="00012534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591">
        <w:rPr>
          <w:rFonts w:ascii="Times New Roman" w:eastAsia="Times New Roman" w:hAnsi="Times New Roman"/>
          <w:b/>
          <w:sz w:val="24"/>
          <w:szCs w:val="24"/>
          <w:lang w:eastAsia="ru-RU"/>
        </w:rPr>
        <w:t>Хроническая форма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развивается, как осложнение какого-либо сердечно – сосудистого заболевания при несвоевременном или недостаточном его лечении. Характерными признаками её является: </w:t>
      </w:r>
      <w:r w:rsidRPr="00C64591">
        <w:rPr>
          <w:rFonts w:ascii="Times New Roman" w:eastAsia="Times New Roman" w:hAnsi="Times New Roman"/>
          <w:b/>
          <w:sz w:val="24"/>
          <w:szCs w:val="24"/>
          <w:lang w:eastAsia="ru-RU"/>
        </w:rPr>
        <w:t>быстрая утомляемость, мышечная слабость, чувство нехватки воздуха, зябкость, при физической нагрузке – одышка, учащённое сердцебиение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noProof/>
          <w:lang w:eastAsia="ru-RU"/>
        </w:rPr>
        <w:t xml:space="preserve"> </w:t>
      </w:r>
    </w:p>
    <w:p w:rsidR="00793B05" w:rsidRDefault="00793B05" w:rsidP="00012534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Лучшей </w:t>
      </w:r>
      <w:r w:rsidRPr="00C64591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профилактикой сердечной недостаточности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соблюдение принципов здорового образа жизни.</w:t>
      </w:r>
    </w:p>
    <w:p w:rsidR="00793B05" w:rsidRDefault="00793B05" w:rsidP="00C64591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Правильное и дробное питание  (5-6 раз в сутки), содержащее больше натуральных продуктов, овощей  и фруктов. Необходимо исключить: шоколад, крепкий чай и кофе, острые блюда, копчёности, мучные изделия, жирные сорта мяса и сала. </w:t>
      </w:r>
    </w:p>
    <w:p w:rsidR="00793B05" w:rsidRDefault="00793B05" w:rsidP="00C64591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Сокращения потребления соли, при выраженных отёках пища должна использоваться без добавления соли вообще. </w:t>
      </w:r>
    </w:p>
    <w:p w:rsidR="00793B05" w:rsidRDefault="00793B05" w:rsidP="00C64591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Ограничение употребления жидкости (не менее  0.8 л в сутки).</w:t>
      </w:r>
    </w:p>
    <w:p w:rsidR="00793B05" w:rsidRDefault="00793B05" w:rsidP="00C64591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Рекомендуется  употреблять калийсодержащие продукты: курагу, изюм, печёный картофель, орехи, бананы, персики, гречнёвую и овсяную крупу, телятину. </w:t>
      </w:r>
      <w:proofErr w:type="gramEnd"/>
    </w:p>
    <w:p w:rsidR="00793B05" w:rsidRDefault="00793B05" w:rsidP="00C64591">
      <w:pPr>
        <w:pStyle w:val="a3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5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Лучшим способом профилактики рецидивов сердечной недостаточности являются: прогулки на свежем воздухе, полный отказ от курения и алкоголя, умеренная физическая активность, спокойная обстановка дома и на работе, оптимизм и уверенность в себе,   обязательное употребление назначенных специалистом медицинских препаратов. </w:t>
      </w:r>
    </w:p>
    <w:p w:rsidR="00685E1F" w:rsidRDefault="00685E1F"/>
    <w:sectPr w:rsidR="00685E1F" w:rsidSect="00AB0C6E">
      <w:pgSz w:w="11906" w:h="16838"/>
      <w:pgMar w:top="720" w:right="720" w:bottom="720" w:left="720" w:header="708" w:footer="708" w:gutter="0"/>
      <w:pgBorders w:offsetFrom="page">
        <w:top w:val="trees" w:sz="6" w:space="24" w:color="auto"/>
        <w:left w:val="trees" w:sz="6" w:space="24" w:color="auto"/>
        <w:bottom w:val="trees" w:sz="6" w:space="24" w:color="auto"/>
        <w:right w:val="tre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B05"/>
    <w:rsid w:val="0000291A"/>
    <w:rsid w:val="00002F5F"/>
    <w:rsid w:val="00012534"/>
    <w:rsid w:val="00020398"/>
    <w:rsid w:val="003539DB"/>
    <w:rsid w:val="006832EB"/>
    <w:rsid w:val="00685E1F"/>
    <w:rsid w:val="0075322A"/>
    <w:rsid w:val="00793B05"/>
    <w:rsid w:val="00A23F88"/>
    <w:rsid w:val="00AB0C6E"/>
    <w:rsid w:val="00C03B50"/>
    <w:rsid w:val="00C403E4"/>
    <w:rsid w:val="00C64591"/>
    <w:rsid w:val="00D26D0F"/>
    <w:rsid w:val="00D3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B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2023-05-23T05:05:00Z</dcterms:created>
  <dcterms:modified xsi:type="dcterms:W3CDTF">2023-05-23T06:20:00Z</dcterms:modified>
</cp:coreProperties>
</file>