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CA" w:rsidRDefault="00522ECA" w:rsidP="00522EC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12192" distB="17526" distL="114300" distR="120650" simplePos="0" relativeHeight="251658240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109855</wp:posOffset>
            </wp:positionV>
            <wp:extent cx="1859280" cy="1231265"/>
            <wp:effectExtent l="0" t="0" r="7620" b="0"/>
            <wp:wrapSquare wrapText="bothSides"/>
            <wp:docPr id="2" name="Рисунок 1" descr="Картинки по запросу картинки сердечное давле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картинки сердечное давление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>Сердечна</w:t>
      </w:r>
      <w:r w:rsidR="00765918">
        <w:rPr>
          <w:rFonts w:ascii="Times New Roman" w:hAnsi="Times New Roman"/>
          <w:b/>
          <w:sz w:val="28"/>
          <w:szCs w:val="28"/>
        </w:rPr>
        <w:t xml:space="preserve">я недостаточность </w:t>
      </w:r>
    </w:p>
    <w:p w:rsidR="00522ECA" w:rsidRDefault="00522ECA" w:rsidP="00522EC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2ECA" w:rsidRDefault="00522ECA" w:rsidP="00522EC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Заболеваемость и смертность от патологии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системы увеличиваются с каждым годом. Болезни сердца  длительное время остаются незамеченными, так как часто  начинаются бессимптомно,  имеют едва уловимые признаки, развиваются медленно.  Данные статистики подтверждают тот факт, что болезнь с каждым годом молодеет и это уже не удел людей пожилого возраста, заболеть может любой.</w:t>
      </w:r>
    </w:p>
    <w:p w:rsidR="00522ECA" w:rsidRDefault="00522ECA" w:rsidP="00522E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Решающую роль в развитии </w:t>
      </w:r>
      <w:r w:rsidR="000E71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патологии сердца играет образ нашей жизни, который  изменился за последнее время. Изменился быт, условия труда, питания, физической активности, изменилась  окружающая среда. </w:t>
      </w:r>
    </w:p>
    <w:p w:rsidR="00522ECA" w:rsidRDefault="00522ECA" w:rsidP="00522E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 больше времени мы проводим  в состоянии покоя, питаемся не регулярно, злоупотребляем алкоголем,  курением, солёной, жареной, копчёной,  жирной пищей, </w:t>
      </w:r>
      <w:proofErr w:type="spellStart"/>
      <w:r>
        <w:rPr>
          <w:rFonts w:ascii="Times New Roman" w:hAnsi="Times New Roman"/>
          <w:sz w:val="24"/>
          <w:szCs w:val="24"/>
        </w:rPr>
        <w:t>эмоцианируем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по поводу и без</w:t>
      </w:r>
      <w:r w:rsidR="00765918">
        <w:rPr>
          <w:rFonts w:ascii="Times New Roman" w:hAnsi="Times New Roman"/>
          <w:sz w:val="24"/>
          <w:szCs w:val="24"/>
        </w:rPr>
        <w:t xml:space="preserve"> него</w:t>
      </w:r>
      <w:r>
        <w:rPr>
          <w:rFonts w:ascii="Times New Roman" w:hAnsi="Times New Roman"/>
          <w:sz w:val="24"/>
          <w:szCs w:val="24"/>
        </w:rPr>
        <w:t xml:space="preserve">,  считая, что всё пройдёт  не замеченным.  Мы глубоко ошибаемся, любое отклонение от нормы, это стресс для организма, который обязательно выльется в проблему. </w:t>
      </w:r>
    </w:p>
    <w:p w:rsidR="00522ECA" w:rsidRDefault="00522ECA" w:rsidP="00522ECA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Неправильное питание, курение, низкая физическая активность и постоянные стрессы разрушающе действуют на  организм </w:t>
      </w:r>
      <w:r w:rsidR="00765918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независимо от возраста.  </w:t>
      </w:r>
    </w:p>
    <w:p w:rsidR="00522ECA" w:rsidRDefault="00522ECA" w:rsidP="00522ECA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Деятельность здорового сердца  способна поддерживать одинаковый уровень снабжения питательными веществами и кислородом всех тканей организма.  При наличии патологий сердца (закупорке тромбом или атеросклеротической бляшкой, спазме сосудов, воспалительных процессах на стенках сосудов и др.) уровень питательных веществ и кислорода снижается, что приводит к   «голоданию» тканей и развитию заболеваний сердечно – сосудистой системы. </w:t>
      </w:r>
    </w:p>
    <w:p w:rsidR="00522ECA" w:rsidRDefault="00522ECA" w:rsidP="00522ECA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тяжести и смертности заболевания сердечно – сосудистой системы во всём мире стоят на первом месте. Это мозговой инсульт, инфаркт миокарда, артериальная гипертензия, ишемическая болезнь сердца, клапанные пороки сердца,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кардиомиопатиии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Почти всегда многие из этих  заболеваний являются  первопричиной патологического изменения состояния человека, именуемого «сердечная недостаточность». </w:t>
      </w:r>
    </w:p>
    <w:p w:rsidR="00522ECA" w:rsidRDefault="00522ECA" w:rsidP="00522ECA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Сердечная недостаточность наблюдается у 5% лиц старше 65 лет, у каждого 10 человека – старше 70 лет (чаще  ею страдают женщины). Любая болезнь сердечно – сосудистой системы может привести к сердечной недостаточности, если она нарушает нормальную работу сердца. </w:t>
      </w:r>
    </w:p>
    <w:p w:rsidR="00522ECA" w:rsidRDefault="00522ECA" w:rsidP="00522ECA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Сердечная недостаточность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патологическое состояние, характеризующееся недостаточностью кровообращения. Различают острую и хроническую форму сердечной недостаточности. </w:t>
      </w:r>
    </w:p>
    <w:p w:rsidR="00522ECA" w:rsidRDefault="00522ECA" w:rsidP="00522ECA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Острая форма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развивается стремительно (за несколько часов или дней), её характерными признаками является: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одышка, кардиальная астма, отёк нижних конечностей, увеличение печени, накопление жидкости в полостях организма.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05F06" w:rsidRDefault="00522ECA" w:rsidP="00522ECA">
      <w:pPr>
        <w:pStyle w:val="a3"/>
        <w:ind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Хроническая форма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развивается, как осложнение какого-либо сердечно – сосудистого заболевания при несвоевременном или недостаточном его лечении. Характерными признаками её является: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быстрая утомляемость, мышечная слабость, чувство нехватки воздуха, зябкость, при физической нагрузке – одышка, учащённое сердцебиение</w:t>
      </w:r>
      <w:r w:rsidRPr="00025C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45FB7" w:rsidRDefault="00C05F06" w:rsidP="00522ECA">
      <w:pPr>
        <w:pStyle w:val="a3"/>
        <w:ind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Наиболее распространённой причиной хронической сердечной недостаточности является сужение артерий.  Оно характерно для лиц пожилого возраста, но в последние годы заболевание нередко диагностируется у сравнительно молодых людей (чаще наблюдается у женщин). . </w:t>
      </w:r>
    </w:p>
    <w:p w:rsidR="00522ECA" w:rsidRPr="00025CFA" w:rsidRDefault="00765918" w:rsidP="00C05F0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CFA">
        <w:rPr>
          <w:rFonts w:ascii="Times New Roman" w:hAnsi="Times New Roman"/>
          <w:noProof/>
          <w:sz w:val="24"/>
          <w:szCs w:val="24"/>
          <w:lang w:eastAsia="ru-RU"/>
        </w:rPr>
        <w:t xml:space="preserve">В большинстве случаев хроническую сердечную недостаточность вылечить невозможно, но при помощи определённых подходов можно надолго улучшить состояние и длительно контролировать симптомы, которые особенно мешают Вашей жизни. </w:t>
      </w:r>
    </w:p>
    <w:p w:rsidR="00522ECA" w:rsidRDefault="00522ECA" w:rsidP="00522ECA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Лучшей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профилактикой сердечной недостаточности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соблюдение принципов здорового образа жизни.</w:t>
      </w:r>
    </w:p>
    <w:p w:rsidR="00522ECA" w:rsidRDefault="00522ECA" w:rsidP="00522ECA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Правильное и дробное питание  (5-6 раз в сутки), содержащее больше натуральных продуктов, овощей  и фруктов. Необходимо исключить: шоколад, крепкий чай и кофе, острые блюда, копчёности, мучные изделия, жирные сорта мяса и сала. </w:t>
      </w:r>
    </w:p>
    <w:p w:rsidR="00522ECA" w:rsidRDefault="00522ECA" w:rsidP="00522ECA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Сокращения потребления соли, при выраженных отёках пища должна использоваться без добавления соли вообще. </w:t>
      </w:r>
    </w:p>
    <w:p w:rsidR="00522ECA" w:rsidRDefault="00522ECA" w:rsidP="00522ECA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Ограничение употребления жидкости (не менее  0.8 л в сутки).</w:t>
      </w:r>
    </w:p>
    <w:p w:rsidR="00522ECA" w:rsidRDefault="00522ECA" w:rsidP="00522ECA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Рекомендуется  употреблять калийсодержащие продукты: курагу, изюм, печёный картофель, орехи, бананы, персики, гречнёвую и овсяную крупу, телятину. </w:t>
      </w:r>
      <w:proofErr w:type="gramEnd"/>
    </w:p>
    <w:p w:rsidR="00522ECA" w:rsidRDefault="00522ECA" w:rsidP="00522ECA">
      <w:pPr>
        <w:pStyle w:val="a3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Лучшим способом профилактики рецидивов сердечной недостаточности являются: прогулки на свежем воздухе, полный отказ от курения и алкоголя, умеренная физическая активность, спокойная обстановка дома и на работе, оптимизм и уверенность в себе,   обязательное употребление назначенных специалистом медицинских препаратов. </w:t>
      </w:r>
    </w:p>
    <w:p w:rsidR="00C05F06" w:rsidRDefault="00C05F06" w:rsidP="00C05F06">
      <w:pPr>
        <w:pStyle w:val="a3"/>
        <w:ind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Совет </w:t>
      </w:r>
      <w:r w:rsidR="00867F58">
        <w:rPr>
          <w:rFonts w:ascii="Times New Roman" w:hAnsi="Times New Roman"/>
          <w:noProof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специалистов: </w:t>
      </w:r>
    </w:p>
    <w:p w:rsidR="00C05F06" w:rsidRDefault="00C05F06" w:rsidP="00C05F06">
      <w:pPr>
        <w:pStyle w:val="a3"/>
        <w:ind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1. Принимайте лекарственные препараты точно в соответствии с предписаниями врача.</w:t>
      </w:r>
    </w:p>
    <w:p w:rsidR="00C05F06" w:rsidRDefault="00C05F06" w:rsidP="00C05F06">
      <w:pPr>
        <w:pStyle w:val="a3"/>
        <w:ind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2. Не прекращайте приём лекарственных средств, не посоветовавшись с врачом.</w:t>
      </w:r>
    </w:p>
    <w:p w:rsidR="00C05F06" w:rsidRDefault="00C05F06" w:rsidP="00C05F06">
      <w:pPr>
        <w:pStyle w:val="a3"/>
        <w:ind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3. Если Вы пропустили приём  очередной дозы, не принимайте две дозы сразу. </w:t>
      </w:r>
    </w:p>
    <w:p w:rsidR="00C05F06" w:rsidRDefault="00C05F06" w:rsidP="00C05F06">
      <w:pPr>
        <w:pStyle w:val="a3"/>
        <w:ind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4. Обратитесь к специалисту, если, если Ваше самочувствие ухудшилось: усилилась одышка (особенно в положении лёжа</w:t>
      </w:r>
      <w:r w:rsidR="003575E0">
        <w:rPr>
          <w:rFonts w:ascii="Times New Roman" w:hAnsi="Times New Roman"/>
          <w:noProof/>
          <w:sz w:val="24"/>
          <w:szCs w:val="24"/>
          <w:lang w:eastAsia="ru-RU"/>
        </w:rPr>
        <w:t>)</w:t>
      </w:r>
      <w:r>
        <w:rPr>
          <w:rFonts w:ascii="Times New Roman" w:hAnsi="Times New Roman"/>
          <w:noProof/>
          <w:sz w:val="24"/>
          <w:szCs w:val="24"/>
          <w:lang w:eastAsia="ru-RU"/>
        </w:rPr>
        <w:t>, увеличились отёки на ногах, появился упорный кашель</w:t>
      </w:r>
      <w:r w:rsidR="003575E0">
        <w:rPr>
          <w:rFonts w:ascii="Times New Roman" w:hAnsi="Times New Roman"/>
          <w:noProof/>
          <w:sz w:val="24"/>
          <w:szCs w:val="24"/>
          <w:lang w:eastAsia="ru-RU"/>
        </w:rPr>
        <w:t xml:space="preserve">. возникли побочные реакции  на приём лекарственных препаратов (сыпь на коже, резкое снижение АД и др). </w:t>
      </w:r>
    </w:p>
    <w:p w:rsidR="00E63266" w:rsidRDefault="00E63266"/>
    <w:sectPr w:rsidR="00E63266" w:rsidSect="00A5301E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ECA"/>
    <w:rsid w:val="00025CFA"/>
    <w:rsid w:val="000E713D"/>
    <w:rsid w:val="003575E0"/>
    <w:rsid w:val="00522ECA"/>
    <w:rsid w:val="00765918"/>
    <w:rsid w:val="00867F58"/>
    <w:rsid w:val="00A5301E"/>
    <w:rsid w:val="00B45FB7"/>
    <w:rsid w:val="00C05F06"/>
    <w:rsid w:val="00E6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E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2025-08-19T07:17:00Z</dcterms:created>
  <dcterms:modified xsi:type="dcterms:W3CDTF">2025-08-19T08:13:00Z</dcterms:modified>
</cp:coreProperties>
</file>