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A0" w:rsidRDefault="00CA58D6" w:rsidP="00366AA0">
      <w:pPr>
        <w:pStyle w:val="2"/>
        <w:shd w:val="clear" w:color="auto" w:fill="FFFFFF"/>
        <w:spacing w:before="424" w:after="339"/>
        <w:rPr>
          <w:rFonts w:ascii="Verdana" w:hAnsi="Verdana"/>
          <w:color w:val="4D4D4D"/>
          <w:sz w:val="36"/>
          <w:szCs w:val="36"/>
        </w:rPr>
      </w:pPr>
      <w:r>
        <w:rPr>
          <w:rFonts w:ascii="Verdana" w:hAnsi="Verdana"/>
          <w:color w:val="4D4D4D"/>
          <w:sz w:val="28"/>
          <w:szCs w:val="28"/>
        </w:rPr>
        <w:t xml:space="preserve">                           </w:t>
      </w:r>
      <w:r w:rsidR="00366AA0">
        <w:rPr>
          <w:rFonts w:ascii="Verdana" w:hAnsi="Verdana"/>
          <w:color w:val="4D4D4D"/>
          <w:sz w:val="28"/>
          <w:szCs w:val="28"/>
        </w:rPr>
        <w:t>Симптомы отравления грибам</w:t>
      </w:r>
      <w:r w:rsidR="00FA7C76">
        <w:rPr>
          <w:rFonts w:ascii="Verdana" w:hAnsi="Verdana"/>
          <w:color w:val="4D4D4D"/>
          <w:sz w:val="28"/>
          <w:szCs w:val="28"/>
        </w:rPr>
        <w:t>и</w:t>
      </w:r>
    </w:p>
    <w:p w:rsidR="00366AA0" w:rsidRDefault="00366AA0" w:rsidP="00366AA0">
      <w:pPr>
        <w:pStyle w:val="a4"/>
        <w:shd w:val="clear" w:color="auto" w:fill="FFFFFF"/>
        <w:spacing w:before="339" w:beforeAutospacing="0" w:after="339" w:afterAutospacing="0"/>
        <w:rPr>
          <w:rFonts w:ascii="Verdana" w:hAnsi="Verdana"/>
          <w:color w:val="535252"/>
          <w:sz w:val="27"/>
          <w:szCs w:val="27"/>
        </w:rPr>
      </w:pPr>
      <w:r>
        <w:rPr>
          <w:rFonts w:ascii="Verdana" w:hAnsi="Verdana"/>
          <w:noProof/>
          <w:color w:val="535252"/>
          <w:sz w:val="27"/>
          <w:szCs w:val="27"/>
        </w:rPr>
        <w:drawing>
          <wp:inline distT="0" distB="0" distL="0" distR="0">
            <wp:extent cx="6980463" cy="7620000"/>
            <wp:effectExtent l="19050" t="0" r="0" b="0"/>
            <wp:docPr id="1" name="Рисунок 1" descr="http://rogachevcrb.by/images/news/%D0%B3%D1%80%D0%B8%D0%B1%D1%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ogachevcrb.by/images/news/%D0%B3%D1%80%D0%B8%D0%B1%D1%8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670" r="-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464" cy="762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1C" w:rsidRPr="00FA7C76" w:rsidRDefault="00CA58D6" w:rsidP="00366AA0">
      <w:pPr>
        <w:pStyle w:val="a4"/>
        <w:shd w:val="clear" w:color="auto" w:fill="FFFFFF"/>
        <w:spacing w:before="339" w:beforeAutospacing="0" w:after="339" w:afterAutospacing="0"/>
        <w:rPr>
          <w:color w:val="535252"/>
          <w:sz w:val="22"/>
          <w:szCs w:val="22"/>
        </w:rPr>
      </w:pPr>
      <w:r>
        <w:rPr>
          <w:rFonts w:ascii="Verdana" w:hAnsi="Verdana"/>
          <w:color w:val="535252"/>
          <w:sz w:val="27"/>
          <w:szCs w:val="27"/>
        </w:rPr>
        <w:t xml:space="preserve">                   </w:t>
      </w:r>
      <w:r w:rsidR="00FA7C76">
        <w:rPr>
          <w:rFonts w:ascii="Verdana" w:hAnsi="Verdana"/>
          <w:color w:val="535252"/>
          <w:sz w:val="27"/>
          <w:szCs w:val="27"/>
        </w:rPr>
        <w:t xml:space="preserve">           </w:t>
      </w:r>
      <w:r>
        <w:rPr>
          <w:rFonts w:ascii="Verdana" w:hAnsi="Verdana"/>
          <w:color w:val="535252"/>
          <w:sz w:val="27"/>
          <w:szCs w:val="27"/>
        </w:rPr>
        <w:t xml:space="preserve"> </w:t>
      </w:r>
    </w:p>
    <w:p w:rsidR="00977940" w:rsidRDefault="00977940" w:rsidP="00366AA0">
      <w:pPr>
        <w:pStyle w:val="a4"/>
        <w:shd w:val="clear" w:color="auto" w:fill="FFFFFF"/>
        <w:spacing w:before="339" w:beforeAutospacing="0" w:after="339" w:afterAutospacing="0"/>
        <w:rPr>
          <w:rStyle w:val="a5"/>
          <w:color w:val="535252"/>
          <w:sz w:val="28"/>
          <w:szCs w:val="28"/>
        </w:rPr>
      </w:pPr>
    </w:p>
    <w:p w:rsidR="00977940" w:rsidRDefault="00977940" w:rsidP="00366AA0">
      <w:pPr>
        <w:pStyle w:val="a4"/>
        <w:shd w:val="clear" w:color="auto" w:fill="FFFFFF"/>
        <w:spacing w:before="339" w:beforeAutospacing="0" w:after="339" w:afterAutospacing="0"/>
        <w:rPr>
          <w:rStyle w:val="a5"/>
          <w:color w:val="535252"/>
          <w:sz w:val="28"/>
          <w:szCs w:val="28"/>
        </w:rPr>
      </w:pPr>
    </w:p>
    <w:p w:rsidR="002D2D1C" w:rsidRDefault="002D2D1C" w:rsidP="00366AA0">
      <w:pPr>
        <w:pStyle w:val="a4"/>
        <w:shd w:val="clear" w:color="auto" w:fill="FFFFFF"/>
        <w:spacing w:before="339" w:beforeAutospacing="0" w:after="339" w:afterAutospacing="0"/>
        <w:rPr>
          <w:rStyle w:val="a5"/>
          <w:color w:val="535252"/>
          <w:sz w:val="28"/>
          <w:szCs w:val="28"/>
        </w:rPr>
      </w:pPr>
    </w:p>
    <w:p w:rsidR="002D2D1C" w:rsidRDefault="002D2D1C" w:rsidP="00366AA0">
      <w:pPr>
        <w:pStyle w:val="a4"/>
        <w:shd w:val="clear" w:color="auto" w:fill="FFFFFF"/>
        <w:spacing w:before="339" w:beforeAutospacing="0" w:after="339" w:afterAutospacing="0"/>
        <w:rPr>
          <w:rStyle w:val="a5"/>
          <w:color w:val="535252"/>
          <w:sz w:val="28"/>
          <w:szCs w:val="28"/>
        </w:rPr>
      </w:pPr>
    </w:p>
    <w:p w:rsidR="00366AA0" w:rsidRPr="00252F3B" w:rsidRDefault="00366AA0" w:rsidP="00366AA0">
      <w:pPr>
        <w:pStyle w:val="a4"/>
        <w:shd w:val="clear" w:color="auto" w:fill="FFFFFF"/>
        <w:spacing w:before="339" w:beforeAutospacing="0" w:after="339" w:afterAutospacing="0"/>
        <w:rPr>
          <w:color w:val="535252"/>
          <w:sz w:val="28"/>
          <w:szCs w:val="28"/>
        </w:rPr>
      </w:pPr>
      <w:r w:rsidRPr="00252F3B">
        <w:rPr>
          <w:rStyle w:val="a5"/>
          <w:color w:val="535252"/>
          <w:sz w:val="28"/>
          <w:szCs w:val="28"/>
        </w:rPr>
        <w:t>Среди симптомов различают:</w:t>
      </w:r>
    </w:p>
    <w:p w:rsidR="00366AA0" w:rsidRPr="00252F3B" w:rsidRDefault="00366AA0" w:rsidP="0036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535252"/>
          <w:sz w:val="28"/>
          <w:szCs w:val="28"/>
        </w:rPr>
      </w:pPr>
      <w:r w:rsidRPr="00252F3B">
        <w:rPr>
          <w:rFonts w:ascii="Times New Roman" w:hAnsi="Times New Roman"/>
          <w:color w:val="000000"/>
          <w:sz w:val="28"/>
          <w:szCs w:val="28"/>
        </w:rPr>
        <w:t>Сильная боль в животе;</w:t>
      </w:r>
    </w:p>
    <w:p w:rsidR="00366AA0" w:rsidRPr="00252F3B" w:rsidRDefault="00F73F63" w:rsidP="0036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535252"/>
          <w:sz w:val="28"/>
          <w:szCs w:val="28"/>
        </w:rPr>
      </w:pPr>
      <w:hyperlink r:id="rId6" w:history="1">
        <w:proofErr w:type="spellStart"/>
        <w:r w:rsidR="00366AA0" w:rsidRPr="00252F3B">
          <w:rPr>
            <w:rStyle w:val="a3"/>
            <w:rFonts w:ascii="Times New Roman" w:hAnsi="Times New Roman"/>
            <w:color w:val="000000"/>
            <w:sz w:val="28"/>
            <w:szCs w:val="28"/>
          </w:rPr>
          <w:t>Тошнота</w:t>
        </w:r>
      </w:hyperlink>
      <w:r w:rsidR="00366AA0" w:rsidRPr="00252F3B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366AA0" w:rsidRPr="00252F3B">
        <w:rPr>
          <w:rFonts w:ascii="Times New Roman" w:hAnsi="Times New Roman"/>
          <w:color w:val="000000"/>
          <w:sz w:val="28"/>
          <w:szCs w:val="28"/>
        </w:rPr>
        <w:t> </w:t>
      </w:r>
      <w:hyperlink r:id="rId7" w:history="1">
        <w:r w:rsidR="00366AA0" w:rsidRPr="00252F3B">
          <w:rPr>
            <w:rStyle w:val="a3"/>
            <w:rFonts w:ascii="Times New Roman" w:hAnsi="Times New Roman"/>
            <w:color w:val="000000"/>
            <w:sz w:val="28"/>
            <w:szCs w:val="28"/>
          </w:rPr>
          <w:t>рвота</w:t>
        </w:r>
      </w:hyperlink>
      <w:r w:rsidR="00366AA0" w:rsidRPr="00252F3B">
        <w:rPr>
          <w:rFonts w:ascii="Times New Roman" w:hAnsi="Times New Roman"/>
          <w:color w:val="000000"/>
          <w:sz w:val="28"/>
          <w:szCs w:val="28"/>
        </w:rPr>
        <w:t>;</w:t>
      </w:r>
    </w:p>
    <w:p w:rsidR="00366AA0" w:rsidRPr="00252F3B" w:rsidRDefault="00F73F63" w:rsidP="0036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535252"/>
          <w:sz w:val="28"/>
          <w:szCs w:val="28"/>
        </w:rPr>
      </w:pPr>
      <w:hyperlink r:id="rId8" w:history="1">
        <w:r w:rsidR="00366AA0" w:rsidRPr="00252F3B">
          <w:rPr>
            <w:rStyle w:val="a3"/>
            <w:rFonts w:ascii="Times New Roman" w:hAnsi="Times New Roman"/>
            <w:color w:val="000000"/>
            <w:sz w:val="28"/>
            <w:szCs w:val="28"/>
          </w:rPr>
          <w:t>Диарея (понос)</w:t>
        </w:r>
      </w:hyperlink>
      <w:r w:rsidR="00366AA0" w:rsidRPr="00252F3B">
        <w:rPr>
          <w:rFonts w:ascii="Times New Roman" w:hAnsi="Times New Roman"/>
          <w:color w:val="000000"/>
          <w:sz w:val="28"/>
          <w:szCs w:val="28"/>
        </w:rPr>
        <w:t>;</w:t>
      </w:r>
    </w:p>
    <w:p w:rsidR="00366AA0" w:rsidRPr="00252F3B" w:rsidRDefault="00F73F63" w:rsidP="0036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535252"/>
          <w:sz w:val="28"/>
          <w:szCs w:val="28"/>
        </w:rPr>
      </w:pPr>
      <w:hyperlink r:id="rId9" w:history="1">
        <w:r w:rsidR="00366AA0" w:rsidRPr="00252F3B">
          <w:rPr>
            <w:rStyle w:val="a3"/>
            <w:rFonts w:ascii="Times New Roman" w:hAnsi="Times New Roman"/>
            <w:color w:val="000000"/>
            <w:sz w:val="28"/>
            <w:szCs w:val="28"/>
          </w:rPr>
          <w:t>Повышенная температура тела – до 38</w:t>
        </w:r>
        <w:proofErr w:type="gramStart"/>
        <w:r w:rsidR="00366AA0" w:rsidRPr="00252F3B">
          <w:rPr>
            <w:rStyle w:val="a3"/>
            <w:rFonts w:ascii="Times New Roman" w:hAnsi="Times New Roman"/>
            <w:color w:val="000000"/>
            <w:sz w:val="28"/>
            <w:szCs w:val="28"/>
          </w:rPr>
          <w:t>°С</w:t>
        </w:r>
        <w:proofErr w:type="gramEnd"/>
      </w:hyperlink>
      <w:r w:rsidR="00366AA0" w:rsidRPr="00252F3B">
        <w:rPr>
          <w:rFonts w:ascii="Times New Roman" w:hAnsi="Times New Roman"/>
          <w:color w:val="000000"/>
          <w:sz w:val="28"/>
          <w:szCs w:val="28"/>
        </w:rPr>
        <w:t>;</w:t>
      </w:r>
    </w:p>
    <w:p w:rsidR="00366AA0" w:rsidRPr="00252F3B" w:rsidRDefault="00366AA0" w:rsidP="0036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535252"/>
          <w:sz w:val="28"/>
          <w:szCs w:val="28"/>
        </w:rPr>
      </w:pPr>
      <w:r w:rsidRPr="00252F3B">
        <w:rPr>
          <w:rFonts w:ascii="Times New Roman" w:hAnsi="Times New Roman"/>
          <w:color w:val="000000"/>
          <w:sz w:val="28"/>
          <w:szCs w:val="28"/>
        </w:rPr>
        <w:t>Похолодевшие конечности – руки и ноги;</w:t>
      </w:r>
    </w:p>
    <w:p w:rsidR="00366AA0" w:rsidRPr="00252F3B" w:rsidRDefault="00F73F63" w:rsidP="0036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535252"/>
          <w:sz w:val="28"/>
          <w:szCs w:val="28"/>
        </w:rPr>
      </w:pPr>
      <w:hyperlink r:id="rId10" w:history="1">
        <w:r w:rsidR="00366AA0" w:rsidRPr="00252F3B">
          <w:rPr>
            <w:rStyle w:val="a3"/>
            <w:rFonts w:ascii="Times New Roman" w:hAnsi="Times New Roman"/>
            <w:color w:val="000000"/>
            <w:sz w:val="28"/>
            <w:szCs w:val="28"/>
          </w:rPr>
          <w:t>Головокружение</w:t>
        </w:r>
      </w:hyperlink>
      <w:r w:rsidR="00366AA0" w:rsidRPr="00252F3B">
        <w:rPr>
          <w:rFonts w:ascii="Times New Roman" w:hAnsi="Times New Roman"/>
          <w:color w:val="000000"/>
          <w:sz w:val="28"/>
          <w:szCs w:val="28"/>
        </w:rPr>
        <w:t>;</w:t>
      </w:r>
    </w:p>
    <w:p w:rsidR="00366AA0" w:rsidRPr="00252F3B" w:rsidRDefault="00F73F63" w:rsidP="0036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535252"/>
          <w:sz w:val="28"/>
          <w:szCs w:val="28"/>
        </w:rPr>
      </w:pPr>
      <w:hyperlink r:id="rId11" w:history="1">
        <w:r w:rsidR="00366AA0" w:rsidRPr="00252F3B">
          <w:rPr>
            <w:rStyle w:val="a3"/>
            <w:rFonts w:ascii="Times New Roman" w:hAnsi="Times New Roman"/>
            <w:color w:val="000000"/>
            <w:sz w:val="28"/>
            <w:szCs w:val="28"/>
          </w:rPr>
          <w:t>Головная боль</w:t>
        </w:r>
      </w:hyperlink>
      <w:r w:rsidR="00366AA0" w:rsidRPr="00252F3B">
        <w:rPr>
          <w:rFonts w:ascii="Times New Roman" w:hAnsi="Times New Roman"/>
          <w:color w:val="000000"/>
          <w:sz w:val="28"/>
          <w:szCs w:val="28"/>
        </w:rPr>
        <w:t>;</w:t>
      </w:r>
    </w:p>
    <w:p w:rsidR="00366AA0" w:rsidRPr="00252F3B" w:rsidRDefault="00366AA0" w:rsidP="0036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535252"/>
          <w:sz w:val="28"/>
          <w:szCs w:val="28"/>
        </w:rPr>
      </w:pPr>
      <w:r w:rsidRPr="00252F3B">
        <w:rPr>
          <w:rFonts w:ascii="Times New Roman" w:hAnsi="Times New Roman"/>
          <w:color w:val="000000"/>
          <w:sz w:val="28"/>
          <w:szCs w:val="28"/>
        </w:rPr>
        <w:t>Слабый пульс;</w:t>
      </w:r>
    </w:p>
    <w:p w:rsidR="00366AA0" w:rsidRPr="00252F3B" w:rsidRDefault="00F73F63" w:rsidP="0036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535252"/>
          <w:sz w:val="28"/>
          <w:szCs w:val="28"/>
        </w:rPr>
      </w:pPr>
      <w:hyperlink r:id="rId12" w:history="1">
        <w:r w:rsidR="00366AA0" w:rsidRPr="00252F3B">
          <w:rPr>
            <w:rStyle w:val="a3"/>
            <w:rFonts w:ascii="Times New Roman" w:hAnsi="Times New Roman"/>
            <w:color w:val="000000"/>
            <w:sz w:val="28"/>
            <w:szCs w:val="28"/>
          </w:rPr>
          <w:t>Общая слабость</w:t>
        </w:r>
      </w:hyperlink>
      <w:r w:rsidR="00366AA0" w:rsidRPr="00252F3B">
        <w:rPr>
          <w:rFonts w:ascii="Times New Roman" w:hAnsi="Times New Roman"/>
          <w:color w:val="000000"/>
          <w:sz w:val="28"/>
          <w:szCs w:val="28"/>
        </w:rPr>
        <w:t>;</w:t>
      </w:r>
    </w:p>
    <w:p w:rsidR="00366AA0" w:rsidRPr="00252F3B" w:rsidRDefault="00366AA0" w:rsidP="0036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535252"/>
          <w:sz w:val="28"/>
          <w:szCs w:val="28"/>
        </w:rPr>
      </w:pPr>
      <w:r w:rsidRPr="00252F3B">
        <w:rPr>
          <w:rFonts w:ascii="Times New Roman" w:hAnsi="Times New Roman"/>
          <w:color w:val="000000"/>
          <w:sz w:val="28"/>
          <w:szCs w:val="28"/>
        </w:rPr>
        <w:t>Воспалительный процесс в желудочно-кишечном тракте</w:t>
      </w:r>
    </w:p>
    <w:sectPr w:rsidR="00366AA0" w:rsidRPr="00252F3B" w:rsidSect="00FA7C76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D048B"/>
    <w:multiLevelType w:val="multilevel"/>
    <w:tmpl w:val="E20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AA0"/>
    <w:rsid w:val="00095F08"/>
    <w:rsid w:val="000A2F7E"/>
    <w:rsid w:val="000C40FD"/>
    <w:rsid w:val="00252F3B"/>
    <w:rsid w:val="002D2D1C"/>
    <w:rsid w:val="00366AA0"/>
    <w:rsid w:val="00606E87"/>
    <w:rsid w:val="006644FF"/>
    <w:rsid w:val="00943A0B"/>
    <w:rsid w:val="00977940"/>
    <w:rsid w:val="00986FF1"/>
    <w:rsid w:val="00A44041"/>
    <w:rsid w:val="00C4051A"/>
    <w:rsid w:val="00CA58D6"/>
    <w:rsid w:val="00D354CB"/>
    <w:rsid w:val="00D9105E"/>
    <w:rsid w:val="00E132E8"/>
    <w:rsid w:val="00F73F63"/>
    <w:rsid w:val="00FA7C76"/>
    <w:rsid w:val="00FC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A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6A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66A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6A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66A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A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.dobro-est.com/diareya-ponos-simptomyi-prichinyi-i-lechenie-diare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icina.dobro-est.com/rvota-prichinyi-simptomyi-i-lechenie-rvotyi.html" TargetMode="External"/><Relationship Id="rId12" Type="http://schemas.openxmlformats.org/officeDocument/2006/relationships/hyperlink" Target="http://medicina.dobro-est.com/slabost-upadok-sil-prichinyi-simptomyi-i-lechenie-slab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cina.dobro-est.com/toshnota-prichinyi-simptomyi-i-lechenie-toshnotyi.html" TargetMode="External"/><Relationship Id="rId11" Type="http://schemas.openxmlformats.org/officeDocument/2006/relationships/hyperlink" Target="http://medicina.dobro-est.com/golovnaya-bol-prichinyi-i-snyatie-golovnoy-boli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edicina.dobro-est.com/golovokruzhenie-prichinyi-simptomyi-i-lechenie-golovokruzh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cina.dobro-est.com/povyishennaya-i-vyisokaya-temperatura-tela-37-38-39-40-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2022-07-22T09:19:00Z</cp:lastPrinted>
  <dcterms:created xsi:type="dcterms:W3CDTF">2022-07-22T09:24:00Z</dcterms:created>
  <dcterms:modified xsi:type="dcterms:W3CDTF">2025-06-20T08:03:00Z</dcterms:modified>
</cp:coreProperties>
</file>