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1F" w:rsidRDefault="005A5B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664EC">
        <w:rPr>
          <w:rFonts w:ascii="Times New Roman" w:hAnsi="Times New Roman" w:cs="Times New Roman"/>
          <w:b/>
          <w:sz w:val="28"/>
          <w:szCs w:val="28"/>
        </w:rPr>
        <w:t>Сохранить</w:t>
      </w:r>
      <w:r w:rsidR="00542E13" w:rsidRPr="00542E13">
        <w:rPr>
          <w:rFonts w:ascii="Times New Roman" w:hAnsi="Times New Roman" w:cs="Times New Roman"/>
          <w:b/>
          <w:sz w:val="28"/>
          <w:szCs w:val="28"/>
        </w:rPr>
        <w:t xml:space="preserve"> молодость мозга</w:t>
      </w:r>
    </w:p>
    <w:p w:rsidR="002A2012" w:rsidRPr="00EB5772" w:rsidRDefault="002A2012" w:rsidP="00B513E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B5772">
        <w:rPr>
          <w:rFonts w:ascii="Times New Roman" w:hAnsi="Times New Roman" w:cs="Times New Roman"/>
          <w:sz w:val="24"/>
          <w:szCs w:val="24"/>
        </w:rPr>
        <w:t xml:space="preserve">Возрастное слабоумие, склероз, старческий маразм – всё это бытовые синонимы распространённого преимущественно в пожилом возрасте синдрома деменции. </w:t>
      </w:r>
      <w:r w:rsidR="00211B2F" w:rsidRPr="00EB5772">
        <w:rPr>
          <w:rFonts w:ascii="Times New Roman" w:hAnsi="Times New Roman" w:cs="Times New Roman"/>
          <w:sz w:val="24"/>
          <w:szCs w:val="24"/>
        </w:rPr>
        <w:t>С возрастом,  вследствие повреждения клеток головного мозга происходит постепенная деградация способности мыслить и распад интеллектуальных функций</w:t>
      </w:r>
      <w:r w:rsidR="0065650E" w:rsidRPr="00EB5772">
        <w:rPr>
          <w:rFonts w:ascii="Times New Roman" w:hAnsi="Times New Roman" w:cs="Times New Roman"/>
          <w:sz w:val="24"/>
          <w:szCs w:val="24"/>
        </w:rPr>
        <w:t>.</w:t>
      </w:r>
    </w:p>
    <w:p w:rsidR="0065650E" w:rsidRPr="00EB5772" w:rsidRDefault="0065650E" w:rsidP="00B513E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B5772">
        <w:rPr>
          <w:rFonts w:ascii="Times New Roman" w:hAnsi="Times New Roman" w:cs="Times New Roman"/>
          <w:sz w:val="24"/>
          <w:szCs w:val="24"/>
        </w:rPr>
        <w:t xml:space="preserve">В мире около 50 млн. людей с деменцией, и, по некоторым данным, к 2050 году их количество  станет в три раза больше. </w:t>
      </w:r>
    </w:p>
    <w:p w:rsidR="0065650E" w:rsidRPr="00EB5772" w:rsidRDefault="0065650E" w:rsidP="00B513E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B5772">
        <w:rPr>
          <w:rFonts w:ascii="Times New Roman" w:hAnsi="Times New Roman" w:cs="Times New Roman"/>
          <w:sz w:val="24"/>
          <w:szCs w:val="24"/>
        </w:rPr>
        <w:t xml:space="preserve">Ментальный </w:t>
      </w:r>
      <w:r w:rsidR="000A09B0">
        <w:rPr>
          <w:rFonts w:ascii="Times New Roman" w:hAnsi="Times New Roman" w:cs="Times New Roman"/>
          <w:sz w:val="24"/>
          <w:szCs w:val="24"/>
        </w:rPr>
        <w:t xml:space="preserve"> </w:t>
      </w:r>
      <w:r w:rsidRPr="00EB5772">
        <w:rPr>
          <w:rFonts w:ascii="Times New Roman" w:hAnsi="Times New Roman" w:cs="Times New Roman"/>
          <w:sz w:val="24"/>
          <w:szCs w:val="24"/>
        </w:rPr>
        <w:t xml:space="preserve">недуг – одна из основных причин инвалидности среди пожилых, однако он не является неизбежным последствием старения. </w:t>
      </w:r>
      <w:proofErr w:type="gramEnd"/>
    </w:p>
    <w:p w:rsidR="0065650E" w:rsidRPr="00EB5772" w:rsidRDefault="0065650E" w:rsidP="00B513E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B5772">
        <w:rPr>
          <w:rFonts w:ascii="Times New Roman" w:hAnsi="Times New Roman" w:cs="Times New Roman"/>
          <w:sz w:val="24"/>
          <w:szCs w:val="24"/>
        </w:rPr>
        <w:t>Как о</w:t>
      </w:r>
      <w:r w:rsidR="004B3DC9" w:rsidRPr="00EB5772">
        <w:rPr>
          <w:rFonts w:ascii="Times New Roman" w:hAnsi="Times New Roman" w:cs="Times New Roman"/>
          <w:sz w:val="24"/>
          <w:szCs w:val="24"/>
        </w:rPr>
        <w:t xml:space="preserve">тсрочить патологический процесс и к каким симптомам следует </w:t>
      </w:r>
      <w:proofErr w:type="gramStart"/>
      <w:r w:rsidR="004B3DC9" w:rsidRPr="00EB5772">
        <w:rPr>
          <w:rFonts w:ascii="Times New Roman" w:hAnsi="Times New Roman" w:cs="Times New Roman"/>
          <w:sz w:val="24"/>
          <w:szCs w:val="24"/>
        </w:rPr>
        <w:t>прислушаться</w:t>
      </w:r>
      <w:proofErr w:type="gramEnd"/>
      <w:r w:rsidR="004B3DC9" w:rsidRPr="00EB5772">
        <w:rPr>
          <w:rFonts w:ascii="Times New Roman" w:hAnsi="Times New Roman" w:cs="Times New Roman"/>
          <w:sz w:val="24"/>
          <w:szCs w:val="24"/>
        </w:rPr>
        <w:t xml:space="preserve"> </w:t>
      </w:r>
      <w:r w:rsidR="000A09B0">
        <w:rPr>
          <w:rFonts w:ascii="Times New Roman" w:hAnsi="Times New Roman" w:cs="Times New Roman"/>
          <w:sz w:val="24"/>
          <w:szCs w:val="24"/>
        </w:rPr>
        <w:t xml:space="preserve"> </w:t>
      </w:r>
      <w:r w:rsidR="004B3DC9" w:rsidRPr="00EB5772">
        <w:rPr>
          <w:rFonts w:ascii="Times New Roman" w:hAnsi="Times New Roman" w:cs="Times New Roman"/>
          <w:sz w:val="24"/>
          <w:szCs w:val="24"/>
        </w:rPr>
        <w:t>прежде всего?</w:t>
      </w:r>
    </w:p>
    <w:p w:rsidR="00B513EF" w:rsidRDefault="004B3DC9" w:rsidP="00B513E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B5772">
        <w:rPr>
          <w:rFonts w:ascii="Times New Roman" w:hAnsi="Times New Roman" w:cs="Times New Roman"/>
          <w:sz w:val="24"/>
          <w:szCs w:val="24"/>
        </w:rPr>
        <w:t xml:space="preserve">Наиболее частая причина деменции – так называемые дегенеративные заболевания нервной системы. Лидирующие позиции среди них занимает болезнь Альцгеймера, на чью долю приходится  60-70 процентов всех случаев старческого слабоумия. </w:t>
      </w:r>
    </w:p>
    <w:p w:rsidR="00B513EF" w:rsidRDefault="004B3DC9" w:rsidP="00B513E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B5772">
        <w:rPr>
          <w:rFonts w:ascii="Times New Roman" w:hAnsi="Times New Roman" w:cs="Times New Roman"/>
          <w:sz w:val="24"/>
          <w:szCs w:val="24"/>
        </w:rPr>
        <w:t xml:space="preserve">Однако для </w:t>
      </w:r>
      <w:r w:rsidR="00B513EF">
        <w:rPr>
          <w:rFonts w:ascii="Times New Roman" w:hAnsi="Times New Roman" w:cs="Times New Roman"/>
          <w:sz w:val="24"/>
          <w:szCs w:val="24"/>
        </w:rPr>
        <w:t xml:space="preserve"> </w:t>
      </w:r>
      <w:r w:rsidRPr="00EB5772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B513EF">
        <w:rPr>
          <w:rFonts w:ascii="Times New Roman" w:hAnsi="Times New Roman" w:cs="Times New Roman"/>
          <w:sz w:val="24"/>
          <w:szCs w:val="24"/>
        </w:rPr>
        <w:t xml:space="preserve"> </w:t>
      </w:r>
      <w:r w:rsidRPr="00EB5772">
        <w:rPr>
          <w:rFonts w:ascii="Times New Roman" w:hAnsi="Times New Roman" w:cs="Times New Roman"/>
          <w:sz w:val="24"/>
          <w:szCs w:val="24"/>
        </w:rPr>
        <w:t xml:space="preserve">предрасположенности обычно требуются определённые условия, или  факторы риска. </w:t>
      </w:r>
      <w:r w:rsidR="00B51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C9" w:rsidRPr="00B513EF" w:rsidRDefault="004B3DC9" w:rsidP="00B513E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513EF">
        <w:rPr>
          <w:rFonts w:ascii="Times New Roman" w:hAnsi="Times New Roman" w:cs="Times New Roman"/>
          <w:b/>
          <w:sz w:val="24"/>
          <w:szCs w:val="24"/>
        </w:rPr>
        <w:t>К таким факторам относятся:</w:t>
      </w:r>
    </w:p>
    <w:p w:rsidR="004B3DC9" w:rsidRPr="00EB5772" w:rsidRDefault="004B3DC9" w:rsidP="00A67BF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B5772">
        <w:rPr>
          <w:rFonts w:ascii="Times New Roman" w:hAnsi="Times New Roman" w:cs="Times New Roman"/>
          <w:sz w:val="24"/>
          <w:szCs w:val="24"/>
        </w:rPr>
        <w:t>- повышенное артериальное давление;</w:t>
      </w:r>
    </w:p>
    <w:p w:rsidR="004B3DC9" w:rsidRPr="00EB5772" w:rsidRDefault="004B3DC9" w:rsidP="00A67BF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B5772">
        <w:rPr>
          <w:rFonts w:ascii="Times New Roman" w:hAnsi="Times New Roman" w:cs="Times New Roman"/>
          <w:sz w:val="24"/>
          <w:szCs w:val="24"/>
        </w:rPr>
        <w:t>- гипотиреоз (заболевание щитовидной железы);</w:t>
      </w:r>
    </w:p>
    <w:p w:rsidR="004B3DC9" w:rsidRPr="00EB5772" w:rsidRDefault="004B3DC9" w:rsidP="00A67BF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B5772">
        <w:rPr>
          <w:rFonts w:ascii="Times New Roman" w:hAnsi="Times New Roman" w:cs="Times New Roman"/>
          <w:sz w:val="24"/>
          <w:szCs w:val="24"/>
        </w:rPr>
        <w:t>- снижение в организме витамина В12;</w:t>
      </w:r>
    </w:p>
    <w:p w:rsidR="004B3DC9" w:rsidRPr="00EB5772" w:rsidRDefault="004B3DC9" w:rsidP="00A67BF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B5772">
        <w:rPr>
          <w:rFonts w:ascii="Times New Roman" w:hAnsi="Times New Roman" w:cs="Times New Roman"/>
          <w:sz w:val="24"/>
          <w:szCs w:val="24"/>
        </w:rPr>
        <w:t>- эпилепсия;</w:t>
      </w:r>
    </w:p>
    <w:p w:rsidR="004B3DC9" w:rsidRPr="00EB5772" w:rsidRDefault="004B3DC9" w:rsidP="00A67BF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B5772">
        <w:rPr>
          <w:rFonts w:ascii="Times New Roman" w:hAnsi="Times New Roman" w:cs="Times New Roman"/>
          <w:sz w:val="24"/>
          <w:szCs w:val="24"/>
        </w:rPr>
        <w:t>-хроническое заболевание печени и почек;</w:t>
      </w:r>
    </w:p>
    <w:p w:rsidR="004B3DC9" w:rsidRPr="00EB5772" w:rsidRDefault="004B3DC9" w:rsidP="00A67BF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B5772">
        <w:rPr>
          <w:rFonts w:ascii="Times New Roman" w:hAnsi="Times New Roman" w:cs="Times New Roman"/>
          <w:sz w:val="24"/>
          <w:szCs w:val="24"/>
        </w:rPr>
        <w:t>- неправильный характер питания (еда, содержащая повышенное количество легкоусвояемых углеводов и животных жиров);</w:t>
      </w:r>
    </w:p>
    <w:p w:rsidR="004B3DC9" w:rsidRPr="00EB5772" w:rsidRDefault="004B3DC9" w:rsidP="00A67BF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B5772">
        <w:rPr>
          <w:rFonts w:ascii="Times New Roman" w:hAnsi="Times New Roman" w:cs="Times New Roman"/>
          <w:sz w:val="24"/>
          <w:szCs w:val="24"/>
        </w:rPr>
        <w:t>-</w:t>
      </w:r>
      <w:r w:rsidR="006974D6" w:rsidRPr="00EB5772">
        <w:rPr>
          <w:rFonts w:ascii="Times New Roman" w:hAnsi="Times New Roman" w:cs="Times New Roman"/>
          <w:sz w:val="24"/>
          <w:szCs w:val="24"/>
        </w:rPr>
        <w:t xml:space="preserve"> низкая физическая активность;</w:t>
      </w:r>
    </w:p>
    <w:p w:rsidR="006974D6" w:rsidRPr="00EB5772" w:rsidRDefault="004B3DC9" w:rsidP="00A67BF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B5772">
        <w:rPr>
          <w:rFonts w:ascii="Times New Roman" w:hAnsi="Times New Roman" w:cs="Times New Roman"/>
          <w:sz w:val="24"/>
          <w:szCs w:val="24"/>
        </w:rPr>
        <w:t xml:space="preserve">- </w:t>
      </w:r>
      <w:r w:rsidR="006974D6" w:rsidRPr="00EB5772">
        <w:rPr>
          <w:rFonts w:ascii="Times New Roman" w:hAnsi="Times New Roman" w:cs="Times New Roman"/>
          <w:sz w:val="24"/>
          <w:szCs w:val="24"/>
        </w:rPr>
        <w:t>стойкое снижение настроения;</w:t>
      </w:r>
    </w:p>
    <w:p w:rsidR="006974D6" w:rsidRPr="00EB5772" w:rsidRDefault="006974D6" w:rsidP="00A67BF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B5772">
        <w:rPr>
          <w:rFonts w:ascii="Times New Roman" w:hAnsi="Times New Roman" w:cs="Times New Roman"/>
          <w:sz w:val="24"/>
          <w:szCs w:val="24"/>
        </w:rPr>
        <w:t>- вредные привычки (курение, злоупотребление алкоголем);</w:t>
      </w:r>
    </w:p>
    <w:p w:rsidR="006974D6" w:rsidRPr="00EB5772" w:rsidRDefault="006974D6" w:rsidP="00A67BF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B5772">
        <w:rPr>
          <w:rFonts w:ascii="Times New Roman" w:hAnsi="Times New Roman" w:cs="Times New Roman"/>
          <w:sz w:val="24"/>
          <w:szCs w:val="24"/>
        </w:rPr>
        <w:t>- недостаточная интеллектуальная нагрузка;</w:t>
      </w:r>
    </w:p>
    <w:p w:rsidR="006974D6" w:rsidRPr="00EB5772" w:rsidRDefault="006974D6" w:rsidP="00A67BF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B5772">
        <w:rPr>
          <w:rFonts w:ascii="Times New Roman" w:hAnsi="Times New Roman" w:cs="Times New Roman"/>
          <w:sz w:val="24"/>
          <w:szCs w:val="24"/>
        </w:rPr>
        <w:t>- перенесённые в прошлом травмы головы, инсульт и инфаркт миокарда.</w:t>
      </w:r>
    </w:p>
    <w:p w:rsidR="00293B0E" w:rsidRDefault="00293B0E" w:rsidP="00A67BF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B5772">
        <w:rPr>
          <w:rFonts w:ascii="Times New Roman" w:hAnsi="Times New Roman" w:cs="Times New Roman"/>
          <w:sz w:val="24"/>
          <w:szCs w:val="24"/>
        </w:rPr>
        <w:t xml:space="preserve">Первые признаки слабоумия замечает не сам пациент, а его окружение. Человек становится рассеянным (не помнит, что и куда положил), небрежным, всё больше делегирует свои  повседневные обязанности </w:t>
      </w:r>
      <w:r w:rsidR="00EF3060">
        <w:rPr>
          <w:rFonts w:ascii="Times New Roman" w:hAnsi="Times New Roman" w:cs="Times New Roman"/>
          <w:sz w:val="24"/>
          <w:szCs w:val="24"/>
        </w:rPr>
        <w:t xml:space="preserve"> </w:t>
      </w:r>
      <w:r w:rsidRPr="00EB5772">
        <w:rPr>
          <w:rFonts w:ascii="Times New Roman" w:hAnsi="Times New Roman" w:cs="Times New Roman"/>
          <w:sz w:val="24"/>
          <w:szCs w:val="24"/>
        </w:rPr>
        <w:t xml:space="preserve">родным и близким (поход в магазин, оплату коммунальных услуг, уборку в доме, готовку). У человека снижается память на текущие события (не может запомнить имена и лица людей, содержание прочитанной книги или просмотренного фильма), затрудняется подбор слов во время разговора, падает концентрация внимания, пропадает интерес к любимым занятиям, изменяется характер и настроение, появляется </w:t>
      </w:r>
      <w:r w:rsidR="00EF3060">
        <w:rPr>
          <w:rFonts w:ascii="Times New Roman" w:hAnsi="Times New Roman" w:cs="Times New Roman"/>
          <w:sz w:val="24"/>
          <w:szCs w:val="24"/>
        </w:rPr>
        <w:t xml:space="preserve"> </w:t>
      </w:r>
      <w:r w:rsidRPr="00EB5772">
        <w:rPr>
          <w:rFonts w:ascii="Times New Roman" w:hAnsi="Times New Roman" w:cs="Times New Roman"/>
          <w:sz w:val="24"/>
          <w:szCs w:val="24"/>
        </w:rPr>
        <w:t xml:space="preserve">плаксивость, ослабляется </w:t>
      </w:r>
      <w:r w:rsidR="00EF3060">
        <w:rPr>
          <w:rFonts w:ascii="Times New Roman" w:hAnsi="Times New Roman" w:cs="Times New Roman"/>
          <w:sz w:val="24"/>
          <w:szCs w:val="24"/>
        </w:rPr>
        <w:t xml:space="preserve"> </w:t>
      </w:r>
      <w:r w:rsidRPr="00EB5772">
        <w:rPr>
          <w:rFonts w:ascii="Times New Roman" w:hAnsi="Times New Roman" w:cs="Times New Roman"/>
          <w:sz w:val="24"/>
          <w:szCs w:val="24"/>
        </w:rPr>
        <w:t xml:space="preserve">вкусовое восприятие. </w:t>
      </w:r>
    </w:p>
    <w:p w:rsidR="003164B4" w:rsidRDefault="00EF3060" w:rsidP="00A67BF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советуют, не паниковать </w:t>
      </w:r>
      <w:r w:rsidR="00534298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3164B4">
        <w:rPr>
          <w:rFonts w:ascii="Times New Roman" w:hAnsi="Times New Roman" w:cs="Times New Roman"/>
          <w:sz w:val="24"/>
          <w:szCs w:val="24"/>
        </w:rPr>
        <w:t xml:space="preserve"> вы заметили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4B4">
        <w:rPr>
          <w:rFonts w:ascii="Times New Roman" w:hAnsi="Times New Roman" w:cs="Times New Roman"/>
          <w:sz w:val="24"/>
          <w:szCs w:val="24"/>
        </w:rPr>
        <w:t>у себя какие-либо симптомы</w:t>
      </w:r>
      <w:proofErr w:type="gramStart"/>
      <w:r w:rsidR="003164B4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="003164B4">
        <w:rPr>
          <w:rFonts w:ascii="Times New Roman" w:hAnsi="Times New Roman" w:cs="Times New Roman"/>
          <w:sz w:val="24"/>
          <w:szCs w:val="24"/>
        </w:rPr>
        <w:t xml:space="preserve">Если симптомы уже выявлены на ранней стадии, у пациента ещё есть время для активных действий и профилактических мероприятий. </w:t>
      </w:r>
    </w:p>
    <w:p w:rsidR="003164B4" w:rsidRDefault="003164B4" w:rsidP="00A67BF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34298">
        <w:rPr>
          <w:rFonts w:ascii="Times New Roman" w:hAnsi="Times New Roman" w:cs="Times New Roman"/>
          <w:b/>
          <w:sz w:val="24"/>
          <w:szCs w:val="24"/>
        </w:rPr>
        <w:t>Для того чтобы сохранить интеллектуальное долголетие нужно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64B4" w:rsidRDefault="008A414E" w:rsidP="003164B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76200</wp:posOffset>
            </wp:positionV>
            <wp:extent cx="2156460" cy="1631950"/>
            <wp:effectExtent l="19050" t="0" r="0" b="0"/>
            <wp:wrapSquare wrapText="bothSides"/>
            <wp:docPr id="2" name="Рисунок 5" descr="http://cgie.62.rospotrebnadzor.ru/s/206/storage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cgie.62.rospotrebnadzor.ru/s/206/storage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64B4">
        <w:rPr>
          <w:rFonts w:ascii="Times New Roman" w:hAnsi="Times New Roman" w:cs="Times New Roman"/>
          <w:sz w:val="24"/>
          <w:szCs w:val="24"/>
        </w:rPr>
        <w:t>- контролировать артериальное давление</w:t>
      </w:r>
      <w:r w:rsidR="000659FD">
        <w:rPr>
          <w:rFonts w:ascii="Times New Roman" w:hAnsi="Times New Roman" w:cs="Times New Roman"/>
          <w:sz w:val="24"/>
          <w:szCs w:val="24"/>
        </w:rPr>
        <w:t>;  уровень хо</w:t>
      </w:r>
      <w:r w:rsidR="00534298">
        <w:rPr>
          <w:rFonts w:ascii="Times New Roman" w:hAnsi="Times New Roman" w:cs="Times New Roman"/>
          <w:sz w:val="24"/>
          <w:szCs w:val="24"/>
        </w:rPr>
        <w:t xml:space="preserve">лестерина; глюкозы, </w:t>
      </w:r>
      <w:proofErr w:type="spellStart"/>
      <w:r w:rsidR="00534298">
        <w:rPr>
          <w:rFonts w:ascii="Times New Roman" w:hAnsi="Times New Roman" w:cs="Times New Roman"/>
          <w:sz w:val="24"/>
          <w:szCs w:val="24"/>
        </w:rPr>
        <w:t>триглицеридов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(гормоны щитовидной железы)</w:t>
      </w:r>
      <w:r w:rsidR="003164B4">
        <w:rPr>
          <w:rFonts w:ascii="Times New Roman" w:hAnsi="Times New Roman" w:cs="Times New Roman"/>
          <w:sz w:val="24"/>
          <w:szCs w:val="24"/>
        </w:rPr>
        <w:t>;</w:t>
      </w:r>
    </w:p>
    <w:p w:rsidR="003164B4" w:rsidRDefault="003164B4" w:rsidP="003164B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нормальный вес своего</w:t>
      </w:r>
      <w:r w:rsidR="00065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тела;</w:t>
      </w:r>
    </w:p>
    <w:p w:rsidR="003164B4" w:rsidRDefault="003164B4" w:rsidP="003164B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регулярные физические нагрузки;</w:t>
      </w:r>
      <w:r w:rsidR="00D4312D" w:rsidRPr="00D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4B4" w:rsidRDefault="003164B4" w:rsidP="003164B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59FD">
        <w:rPr>
          <w:rFonts w:ascii="Times New Roman" w:hAnsi="Times New Roman" w:cs="Times New Roman"/>
          <w:sz w:val="24"/>
          <w:szCs w:val="24"/>
        </w:rPr>
        <w:t>соблюдать принципы рационального питания;</w:t>
      </w:r>
    </w:p>
    <w:p w:rsidR="000659FD" w:rsidRDefault="000659FD" w:rsidP="003164B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отказаться от вредных привычек;</w:t>
      </w:r>
    </w:p>
    <w:p w:rsidR="000659FD" w:rsidRDefault="000659FD" w:rsidP="003164B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новую информацию и опыт;</w:t>
      </w:r>
    </w:p>
    <w:p w:rsidR="003164B4" w:rsidRDefault="003164B4" w:rsidP="00A67BF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59FD">
        <w:rPr>
          <w:rFonts w:ascii="Times New Roman" w:hAnsi="Times New Roman" w:cs="Times New Roman"/>
          <w:sz w:val="24"/>
          <w:szCs w:val="24"/>
        </w:rPr>
        <w:t xml:space="preserve">быть социально активными. </w:t>
      </w:r>
    </w:p>
    <w:p w:rsidR="00A26DF0" w:rsidRPr="00EB5772" w:rsidRDefault="00A26DF0" w:rsidP="00A67BF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люди с активной жизненной позицией до г</w:t>
      </w:r>
      <w:r w:rsidR="00534298">
        <w:rPr>
          <w:rFonts w:ascii="Times New Roman" w:hAnsi="Times New Roman" w:cs="Times New Roman"/>
          <w:sz w:val="24"/>
          <w:szCs w:val="24"/>
        </w:rPr>
        <w:t xml:space="preserve">лубокой старости сохраняют ясность </w:t>
      </w:r>
      <w:r>
        <w:rPr>
          <w:rFonts w:ascii="Times New Roman" w:hAnsi="Times New Roman" w:cs="Times New Roman"/>
          <w:sz w:val="24"/>
          <w:szCs w:val="24"/>
        </w:rPr>
        <w:t xml:space="preserve"> ума и интерес к окружающему миру. Свой досуг </w:t>
      </w:r>
      <w:r w:rsidR="008A4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разнообразить чтением, рисованием, прослушиванием </w:t>
      </w:r>
      <w:r w:rsidR="008A4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любимой музыки, разгадыванием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кроссвордов, решением логических задач, изучением иностранных языков, игрой в настольный теннис – главное, чтобы занятие было по душе. </w:t>
      </w:r>
    </w:p>
    <w:p w:rsidR="004B3DC9" w:rsidRPr="00EB5772" w:rsidRDefault="004B3DC9" w:rsidP="00EB577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577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5650E" w:rsidRPr="00EB5772" w:rsidRDefault="0065650E" w:rsidP="00EB577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650E" w:rsidRPr="00EB5772" w:rsidSect="00A32EC7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E13"/>
    <w:rsid w:val="0000280C"/>
    <w:rsid w:val="000659FD"/>
    <w:rsid w:val="000A09B0"/>
    <w:rsid w:val="000F2F0E"/>
    <w:rsid w:val="00211B2F"/>
    <w:rsid w:val="002664EC"/>
    <w:rsid w:val="00293B0E"/>
    <w:rsid w:val="002A2012"/>
    <w:rsid w:val="003164B4"/>
    <w:rsid w:val="004B3DC9"/>
    <w:rsid w:val="00534298"/>
    <w:rsid w:val="00542E13"/>
    <w:rsid w:val="005A5BCA"/>
    <w:rsid w:val="0065650E"/>
    <w:rsid w:val="006974D6"/>
    <w:rsid w:val="00725659"/>
    <w:rsid w:val="008A414E"/>
    <w:rsid w:val="008E00EE"/>
    <w:rsid w:val="00A26DF0"/>
    <w:rsid w:val="00A32EC7"/>
    <w:rsid w:val="00A67BF9"/>
    <w:rsid w:val="00AD5715"/>
    <w:rsid w:val="00B513EF"/>
    <w:rsid w:val="00BC5C1F"/>
    <w:rsid w:val="00C3143F"/>
    <w:rsid w:val="00D4312D"/>
    <w:rsid w:val="00EB5772"/>
    <w:rsid w:val="00EF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7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2024-01-29T06:21:00Z</dcterms:created>
  <dcterms:modified xsi:type="dcterms:W3CDTF">2024-01-30T05:13:00Z</dcterms:modified>
</cp:coreProperties>
</file>