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3B" w:rsidRDefault="001B0C3B" w:rsidP="001B0C3B">
      <w:pPr>
        <w:pStyle w:val="a4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Сохранить зрение до старости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Хорошее зрение - бесценный дар природы, который нужно беречь всю жизнь.  Благодаря  зрению люди получают до 90% информации, которую воспринимают из внешнего мира. </w:t>
      </w:r>
    </w:p>
    <w:p w:rsidR="001B0C3B" w:rsidRDefault="001B0C3B" w:rsidP="001B0C3B">
      <w:pPr>
        <w:pStyle w:val="a4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По данным статистики в мире слепотой поражены 36 миллионов человек, более  250 миллионов имеют пониженное зрение, около 65%  людей, страдающих от нарушений зрения — люди в возрасте 50 лет и старше.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1B0C3B" w:rsidRDefault="00DC330B" w:rsidP="00DC330B">
      <w:pPr>
        <w:pStyle w:val="a4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</w:t>
      </w:r>
      <w:r w:rsidR="001B0C3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связи с ростом и старением населения будет возрастать риск  нарушения зрения  у ещё  большего числа людей.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Качество жизни людей с нарушениями зрения зависит от многих  факторов: наличие мер профилактики и лечения, доступ к восстановлению зрения, столкновение  человека с проблемами, связанными с недоступностью зданий, транспорта и информации. 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Большинство проблем со здоровьем у человека закладывается в раннем детстве, поэтому   специалисты   настаивают на проведении ранней диагностики глазных патологий.  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Потеря зрения может происходить постепенно (ассоциирована с какими-либо заболеваниями)  или резко.  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Чаще всего слепота развивается на фоне диабетической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ретинопатии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>, </w:t>
      </w:r>
      <w:hyperlink r:id="rId4" w:history="1">
        <w:r>
          <w:rPr>
            <w:rStyle w:val="a3"/>
            <w:rFonts w:ascii="Times New Roman" w:eastAsiaTheme="majorEastAsia" w:hAnsi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катаракты</w:t>
        </w:r>
      </w:hyperlink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дегенерации желтого пятна, изменения проницаемости роговицы,  </w:t>
      </w:r>
      <w:hyperlink r:id="rId5" w:history="1">
        <w:r>
          <w:rPr>
            <w:rStyle w:val="a3"/>
            <w:rFonts w:ascii="Times New Roman" w:eastAsiaTheme="majorEastAsia" w:hAnsi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глаукомы</w:t>
        </w:r>
      </w:hyperlink>
      <w:r>
        <w:rPr>
          <w:rFonts w:ascii="Times New Roman" w:hAnsi="Times New Roman"/>
          <w:color w:val="0D0D0D" w:themeColor="text1" w:themeTint="F2"/>
          <w:sz w:val="24"/>
          <w:szCs w:val="24"/>
        </w:rPr>
        <w:t>, травмах, воздействия ядовитых веществ, </w:t>
      </w:r>
      <w:hyperlink r:id="rId6" w:history="1">
        <w:r>
          <w:rPr>
            <w:rStyle w:val="a3"/>
            <w:rFonts w:ascii="Times New Roman" w:eastAsiaTheme="majorEastAsia" w:hAnsi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инфекционного поражения глаз</w:t>
        </w:r>
      </w:hyperlink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др. причины. </w:t>
      </w:r>
    </w:p>
    <w:p w:rsidR="001B0C3B" w:rsidRDefault="001B0C3B" w:rsidP="001B0C3B">
      <w:pPr>
        <w:pStyle w:val="a4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Возникновение патологии у детей может быть ассоциирована с нехваткой витаминов группы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врожденной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ретинопатией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или катарактой. </w:t>
      </w:r>
    </w:p>
    <w:p w:rsidR="001B0C3B" w:rsidRDefault="001B0C3B" w:rsidP="001B0C3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функциональной неустойчивости органа зрения совпадает с возрастом поступления ребёнка в школу – 6-7 лет, но к этому периоду около 5 процентов детей уже имеют проблемы со зрением. </w:t>
      </w:r>
    </w:p>
    <w:p w:rsidR="001B0C3B" w:rsidRPr="00DC330B" w:rsidRDefault="001B0C3B" w:rsidP="001B0C3B">
      <w:pPr>
        <w:pStyle w:val="a4"/>
        <w:rPr>
          <w:rFonts w:ascii="Times New Roman" w:hAnsi="Times New Roman"/>
          <w:b/>
          <w:sz w:val="24"/>
          <w:szCs w:val="24"/>
        </w:rPr>
      </w:pPr>
      <w:r w:rsidRPr="00DC330B">
        <w:rPr>
          <w:rStyle w:val="a5"/>
          <w:rFonts w:ascii="Times New Roman" w:eastAsia="Times New Roman" w:hAnsi="Times New Roman"/>
          <w:b w:val="0"/>
          <w:color w:val="0D0D0D"/>
          <w:sz w:val="24"/>
          <w:szCs w:val="24"/>
          <w:bdr w:val="none" w:sz="0" w:space="0" w:color="auto" w:frame="1"/>
        </w:rPr>
        <w:t xml:space="preserve">В группу </w:t>
      </w:r>
      <w:r w:rsidR="001F1DFC">
        <w:rPr>
          <w:rStyle w:val="a5"/>
          <w:rFonts w:ascii="Times New Roman" w:eastAsia="Times New Roman" w:hAnsi="Times New Roman"/>
          <w:b w:val="0"/>
          <w:color w:val="0D0D0D"/>
          <w:sz w:val="24"/>
          <w:szCs w:val="24"/>
          <w:bdr w:val="none" w:sz="0" w:space="0" w:color="auto" w:frame="1"/>
        </w:rPr>
        <w:t xml:space="preserve">риска </w:t>
      </w:r>
      <w:r w:rsidRPr="00DC330B">
        <w:rPr>
          <w:rStyle w:val="a5"/>
          <w:rFonts w:ascii="Times New Roman" w:eastAsia="Times New Roman" w:hAnsi="Times New Roman"/>
          <w:b w:val="0"/>
          <w:color w:val="0D0D0D"/>
          <w:sz w:val="24"/>
          <w:szCs w:val="24"/>
          <w:bdr w:val="none" w:sz="0" w:space="0" w:color="auto" w:frame="1"/>
        </w:rPr>
        <w:t xml:space="preserve"> попадает каждый ребенок, который во время обучения ведет малоактивный образ жизни, часто болеет простудными заболеваниями,  редко бывает на свежем воздухе.</w:t>
      </w:r>
    </w:p>
    <w:p w:rsidR="001B0C3B" w:rsidRDefault="001B0C3B" w:rsidP="001B0C3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Глаза человека от чрезмерных усилий и напряжения утомляются и снижают эффективность своей работы,  регулярное перенапряжение  может привести к спазму глазных мышц,  к развитию близорукости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(.</w:t>
      </w:r>
      <w:proofErr w:type="gramEnd"/>
      <w:r>
        <w:rPr>
          <w:rStyle w:val="a5"/>
          <w:rFonts w:ascii="Times New Roman" w:hAnsi="Times New Roman"/>
          <w:b w:val="0"/>
          <w:sz w:val="24"/>
          <w:szCs w:val="24"/>
        </w:rPr>
        <w:t xml:space="preserve">каждому 4-му  ребенку в возрасте 6 - </w:t>
      </w:r>
      <w:proofErr w:type="spellStart"/>
      <w:r>
        <w:rPr>
          <w:rStyle w:val="a5"/>
          <w:rFonts w:ascii="Times New Roman" w:hAnsi="Times New Roman"/>
          <w:b w:val="0"/>
          <w:sz w:val="24"/>
          <w:szCs w:val="24"/>
        </w:rPr>
        <w:t>ти</w:t>
      </w:r>
      <w:proofErr w:type="spellEnd"/>
      <w:r>
        <w:rPr>
          <w:rStyle w:val="a5"/>
          <w:rFonts w:ascii="Times New Roman" w:hAnsi="Times New Roman"/>
          <w:b w:val="0"/>
          <w:sz w:val="24"/>
          <w:szCs w:val="24"/>
        </w:rPr>
        <w:t xml:space="preserve"> лет ставят диагноз «близорукость» или предшествующее ей состояние).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0C3B" w:rsidRDefault="001B0C3B" w:rsidP="001B0C3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внешних факторов, способных ухудшить зрение ребенка, на первом месте находится телевидение. По мнению специалистов, для ребенка до 7-ми лет  время просмотра телепередач  не более 40  минут в день,  расстояние до экрана -  не меньше 5-ти диагоналей экрана. </w:t>
      </w:r>
    </w:p>
    <w:p w:rsidR="001B0C3B" w:rsidRDefault="001B0C3B" w:rsidP="001B0C3B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напоминают, что любая увеличенная нагрузка для глаз (даже в игровой форме), может привести к ухудшению не установившегося зрения ребенка.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Страдающие слепотой пациенты не могут различать цвета, размер и форму объектов,  их нахождение в пространстве, что  усложняет их передвижение.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Часто слепота, связана с отсутствием у пациента зрительного восприятия,   иногда  может наблюдаться и сохранение  остаточного зрения или ощущение света. 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Специалисты  выделяют несколько видов специфической слепоты, для которой характерна частичная потеря зрения: 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дальтонизм – полная или частичная невозможность распознавать оттенки цветов либо сами цвета; </w:t>
      </w:r>
    </w:p>
    <w:p w:rsidR="001B0C3B" w:rsidRDefault="001B0C3B" w:rsidP="001B0C3B">
      <w:pPr>
        <w:pStyle w:val="a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куриная слепота – невозможность видеть в сумерках;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снежная слепота – временное нарушение, связанное с частичной или полной потерей зрения (воздействие  на орган зрения ультрафиолетового излучения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Диагностировать слепоту может только врач специалист. 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Существуют эффективные меры, позволяющие предотвращать и лечить глазные болезни (ношение очков или линз, хирургические операции по удалению катаракты, применение медикаментозных препаратов и </w:t>
      </w:r>
      <w:proofErr w:type="spellStart"/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). 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многих видах слепоты пациенту можно восстановить зрение (до 80% случаев нарушения зрения в мире считаются предотвратимыми). 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1.Обратимой является патология, возникшая на фоне катаракты, воспалительных, инфекционных поражений глаз, в этом случае восстановление зрения наступает после выздоровления пациента.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2.При острой слепоте, вызванной отслойкой сетчатки, зрение восстанавливается после хирургического лечения заболевания.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3. Если болезнь возникла вследствие кровоизлияния в мозг или повреждения зрительного нерва, то потеря зрения считается необратимой. В этом случае больной требует помощи психолога и нуждается в обучении передвижения без зрительного контроля.</w:t>
      </w:r>
    </w:p>
    <w:p w:rsidR="001B0C3B" w:rsidRDefault="001B0C3B" w:rsidP="001B0C3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Профилактику нарушений зрения  необходимо начинать   с 2-х лет в виде игры  (периодически моргать, сохранять осанку, не давать возможность надолго концентрировать внимание на одном предмете, чаще менять взгляд с дальних предметов на ближние и наоборот, закрывать глаза и совершать круговые движения глазами вправо, влево, не открывая их).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Положительное влияние на здоровье глаз оказывает употребление: бета каротина, витаминов С, Е, цинка, калия, омега-3 жирных  кислот и </w:t>
      </w:r>
      <w:proofErr w:type="spellStart"/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(брокколи, брюссельская капуста, щавель, шпинат, апельсины, морковь, красный болгарский перец, киви, молочные продукты, мясо, морская рыба, яйца, орехи, чернослив, курага, изюм,  бобовые,  вода в достаточном объёме).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1B0C3B" w:rsidRDefault="001B0C3B" w:rsidP="001B0C3B">
      <w:pPr>
        <w:pStyle w:val="a4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Предупреждение развития слепоты заключается в своевременном лечении заболеваний глаз, соблюдении правил личной безопасности при выполнении манипуляций, ассоциированных с высоким риском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травматизации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>,  соблюдении гигиенических зрительных норм.</w:t>
      </w:r>
    </w:p>
    <w:p w:rsidR="001B0C3B" w:rsidRDefault="001B0C3B" w:rsidP="001B0C3B">
      <w:pPr>
        <w:pStyle w:val="a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B0C3B" w:rsidRDefault="001B0C3B" w:rsidP="001B0C3B">
      <w:pPr>
        <w:pStyle w:val="a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3131" w:rsidRDefault="00593131"/>
    <w:sectPr w:rsidR="00593131" w:rsidSect="00E0465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C3B"/>
    <w:rsid w:val="001B0C3B"/>
    <w:rsid w:val="001F1DFC"/>
    <w:rsid w:val="00593131"/>
    <w:rsid w:val="008E264A"/>
    <w:rsid w:val="00CF4C56"/>
    <w:rsid w:val="00DC330B"/>
    <w:rsid w:val="00E0465E"/>
    <w:rsid w:val="00E6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C3B"/>
    <w:rPr>
      <w:color w:val="0000FF"/>
      <w:u w:val="single"/>
    </w:rPr>
  </w:style>
  <w:style w:type="paragraph" w:styleId="a4">
    <w:name w:val="No Spacing"/>
    <w:uiPriority w:val="1"/>
    <w:qFormat/>
    <w:rsid w:val="001B0C3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B0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ozrevatel.com/health/medical/06589-med-spas-muzhchinu-ot-hronicheskoj-infektsii-glaz.htm" TargetMode="External"/><Relationship Id="rId5" Type="http://schemas.openxmlformats.org/officeDocument/2006/relationships/hyperlink" Target="https://www.obozrevatel.com/health/ophthalmology/6-priznakov-glaukomyi.htm" TargetMode="External"/><Relationship Id="rId4" Type="http://schemas.openxmlformats.org/officeDocument/2006/relationships/hyperlink" Target="https://www.obozrevatel.com/health/diseases/38526-vrach-obyasnila-prichinyi-poyavleniya-kataraktyi-v-rannem-vozrast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2024-12-05T06:43:00Z</dcterms:created>
  <dcterms:modified xsi:type="dcterms:W3CDTF">2024-12-05T06:52:00Z</dcterms:modified>
</cp:coreProperties>
</file>