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24" w:rsidRDefault="0048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D6C95">
        <w:rPr>
          <w:rFonts w:ascii="Times New Roman" w:hAnsi="Times New Roman" w:cs="Times New Roman"/>
          <w:b/>
          <w:sz w:val="28"/>
          <w:szCs w:val="28"/>
        </w:rPr>
        <w:t xml:space="preserve">                   Трихинеллёз -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профилактика заражения</w:t>
      </w:r>
    </w:p>
    <w:p w:rsidR="00B624E9" w:rsidRPr="006B536F" w:rsidRDefault="00F166BF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6BF">
        <w:rPr>
          <w:rFonts w:ascii="Times New Roman" w:hAnsi="Times New Roman" w:cs="Times New Roman"/>
          <w:b/>
          <w:sz w:val="28"/>
          <w:szCs w:val="28"/>
        </w:rPr>
        <w:t>Трихинеллёз</w:t>
      </w:r>
      <w:r w:rsidRPr="00F166BF">
        <w:rPr>
          <w:rFonts w:ascii="Times New Roman" w:hAnsi="Times New Roman" w:cs="Times New Roman"/>
        </w:rPr>
        <w:t xml:space="preserve"> </w:t>
      </w:r>
      <w:r w:rsidRPr="006B536F">
        <w:rPr>
          <w:rFonts w:ascii="Times New Roman" w:hAnsi="Times New Roman" w:cs="Times New Roman"/>
          <w:sz w:val="24"/>
          <w:szCs w:val="24"/>
        </w:rPr>
        <w:t xml:space="preserve">– заболевание, вызываемое паразитированием в мышечной ткани личинок мелкого гельминта – трихинеллы. </w:t>
      </w:r>
    </w:p>
    <w:p w:rsidR="00D0004B" w:rsidRPr="006B536F" w:rsidRDefault="00D0004B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 xml:space="preserve">Чаще всего заражение людей происходит при употреблении в пищу заражённого личинками паразита мяса диких кабанов или домашних свиней, те же, в свою очередь, </w:t>
      </w:r>
      <w:proofErr w:type="gramStart"/>
      <w:r w:rsidRPr="006B536F">
        <w:rPr>
          <w:rFonts w:ascii="Times New Roman" w:hAnsi="Times New Roman" w:cs="Times New Roman"/>
          <w:sz w:val="24"/>
          <w:szCs w:val="24"/>
        </w:rPr>
        <w:t>зараж</w:t>
      </w:r>
      <w:r w:rsidR="007A141A" w:rsidRPr="006B536F">
        <w:rPr>
          <w:rFonts w:ascii="Times New Roman" w:hAnsi="Times New Roman" w:cs="Times New Roman"/>
          <w:sz w:val="24"/>
          <w:szCs w:val="24"/>
        </w:rPr>
        <w:t>аются</w:t>
      </w:r>
      <w:proofErr w:type="gramEnd"/>
      <w:r w:rsidR="007A141A" w:rsidRPr="006B536F">
        <w:rPr>
          <w:rFonts w:ascii="Times New Roman" w:hAnsi="Times New Roman" w:cs="Times New Roman"/>
          <w:sz w:val="24"/>
          <w:szCs w:val="24"/>
        </w:rPr>
        <w:t xml:space="preserve"> поедая мышей, крыс, трупы</w:t>
      </w:r>
      <w:r w:rsidRPr="006B536F">
        <w:rPr>
          <w:rFonts w:ascii="Times New Roman" w:hAnsi="Times New Roman" w:cs="Times New Roman"/>
          <w:sz w:val="24"/>
          <w:szCs w:val="24"/>
        </w:rPr>
        <w:t xml:space="preserve"> павших плотоядных животных, отходы охотничьего промысла. </w:t>
      </w:r>
    </w:p>
    <w:p w:rsidR="00236091" w:rsidRPr="006B536F" w:rsidRDefault="00236091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Личинки трихинелл отличаются особой устойчивостью к неблагоприятным факторам воздействия, и ни проварка, ни прожарка, ни копчение, ни соление в полной мере от них мясопродукты не освобождают.</w:t>
      </w:r>
    </w:p>
    <w:p w:rsidR="00236091" w:rsidRPr="006B536F" w:rsidRDefault="00236091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 xml:space="preserve">Заболевание обычно проявляется через 2-4 недели с момента заражения, но может и через несколько дней. </w:t>
      </w:r>
    </w:p>
    <w:p w:rsidR="00236091" w:rsidRPr="006B536F" w:rsidRDefault="00236091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Клинически это выражается повышением температуры тела до 38 градусов и выше, ощущением слабости, болей в мышцах (чаще в икроножной области), появляются отёки вен, лица, кожные высыпания, кишечные расстройства.</w:t>
      </w:r>
    </w:p>
    <w:p w:rsidR="00236091" w:rsidRPr="006B536F" w:rsidRDefault="00A35ACE">
      <w:pPr>
        <w:rPr>
          <w:rFonts w:ascii="Times New Roman" w:hAnsi="Times New Roman" w:cs="Times New Roman"/>
          <w:sz w:val="24"/>
          <w:szCs w:val="24"/>
        </w:rPr>
      </w:pPr>
      <w:r w:rsidRPr="00377BF1">
        <w:rPr>
          <w:rFonts w:ascii="Times New Roman" w:hAnsi="Times New Roman" w:cs="Times New Roman"/>
          <w:b/>
          <w:sz w:val="24"/>
          <w:szCs w:val="24"/>
        </w:rPr>
        <w:t>Всё это может протекать в лёгких и стёртых формах, а может и в очень тяжёлых, заканчивающихся смертельным исходом</w:t>
      </w:r>
      <w:r w:rsidRPr="006B5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5CF" w:rsidRPr="006B536F" w:rsidRDefault="00D645CF">
      <w:pPr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 xml:space="preserve">Личная профилактика является главной в системе предупредительных мероприятий. </w:t>
      </w:r>
    </w:p>
    <w:p w:rsidR="00377BF1" w:rsidRDefault="00D645CF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01F2">
        <w:rPr>
          <w:rFonts w:ascii="Times New Roman" w:hAnsi="Times New Roman" w:cs="Times New Roman"/>
          <w:b/>
          <w:sz w:val="24"/>
          <w:szCs w:val="24"/>
        </w:rPr>
        <w:t>Для этого необходимо</w:t>
      </w:r>
      <w:r w:rsidR="00377BF1">
        <w:rPr>
          <w:rFonts w:ascii="Times New Roman" w:hAnsi="Times New Roman" w:cs="Times New Roman"/>
          <w:sz w:val="24"/>
          <w:szCs w:val="24"/>
        </w:rPr>
        <w:t>:</w:t>
      </w:r>
    </w:p>
    <w:p w:rsidR="00D645CF" w:rsidRPr="006B536F" w:rsidRDefault="00643EEE" w:rsidP="00377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- обеспечить защиту помещений для скота от проникновения мышей и крыс, периодически их отлавливать, используя механические ловушки;</w:t>
      </w:r>
    </w:p>
    <w:p w:rsidR="00643EEE" w:rsidRPr="006B536F" w:rsidRDefault="00643EEE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- не скармливать домашним свиньям неисследованные отходы охотничьего промысла</w:t>
      </w:r>
      <w:proofErr w:type="gramStart"/>
      <w:r w:rsidRPr="006B536F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643EEE" w:rsidRPr="006B536F" w:rsidRDefault="00643EEE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 xml:space="preserve">- не покупать </w:t>
      </w:r>
      <w:proofErr w:type="spellStart"/>
      <w:r w:rsidRPr="006B536F">
        <w:rPr>
          <w:rFonts w:ascii="Times New Roman" w:hAnsi="Times New Roman" w:cs="Times New Roman"/>
          <w:sz w:val="24"/>
          <w:szCs w:val="24"/>
        </w:rPr>
        <w:t>мчсные</w:t>
      </w:r>
      <w:proofErr w:type="spellEnd"/>
      <w:r w:rsidRPr="006B536F">
        <w:rPr>
          <w:rFonts w:ascii="Times New Roman" w:hAnsi="Times New Roman" w:cs="Times New Roman"/>
          <w:sz w:val="24"/>
          <w:szCs w:val="24"/>
        </w:rPr>
        <w:t xml:space="preserve"> изделия у неизвестных лиц вне установленных точек торговли, а также </w:t>
      </w:r>
      <w:proofErr w:type="gramStart"/>
      <w:r w:rsidRPr="006B536F">
        <w:rPr>
          <w:rFonts w:ascii="Times New Roman" w:hAnsi="Times New Roman" w:cs="Times New Roman"/>
          <w:sz w:val="24"/>
          <w:szCs w:val="24"/>
        </w:rPr>
        <w:t>мясопродукты</w:t>
      </w:r>
      <w:proofErr w:type="gramEnd"/>
      <w:r w:rsidRPr="006B536F">
        <w:rPr>
          <w:rFonts w:ascii="Times New Roman" w:hAnsi="Times New Roman" w:cs="Times New Roman"/>
          <w:sz w:val="24"/>
          <w:szCs w:val="24"/>
        </w:rPr>
        <w:t xml:space="preserve"> не имеющие клейма или свидетельства о проведении </w:t>
      </w:r>
      <w:proofErr w:type="spellStart"/>
      <w:r w:rsidRPr="006B536F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6B536F">
        <w:rPr>
          <w:rFonts w:ascii="Times New Roman" w:hAnsi="Times New Roman" w:cs="Times New Roman"/>
          <w:sz w:val="24"/>
          <w:szCs w:val="24"/>
        </w:rPr>
        <w:t xml:space="preserve"> – санитарной экспертизы;</w:t>
      </w:r>
    </w:p>
    <w:p w:rsidR="00A14B52" w:rsidRPr="006B536F" w:rsidRDefault="00A14B52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- не пробовать на вкус сырой фа</w:t>
      </w:r>
      <w:proofErr w:type="gramStart"/>
      <w:r w:rsidRPr="006B536F">
        <w:rPr>
          <w:rFonts w:ascii="Times New Roman" w:hAnsi="Times New Roman" w:cs="Times New Roman"/>
          <w:sz w:val="24"/>
          <w:szCs w:val="24"/>
        </w:rPr>
        <w:t>рш в пр</w:t>
      </w:r>
      <w:proofErr w:type="gramEnd"/>
      <w:r w:rsidRPr="006B536F">
        <w:rPr>
          <w:rFonts w:ascii="Times New Roman" w:hAnsi="Times New Roman" w:cs="Times New Roman"/>
          <w:sz w:val="24"/>
          <w:szCs w:val="24"/>
        </w:rPr>
        <w:t>оцессе приготовления мясных блюд;</w:t>
      </w:r>
    </w:p>
    <w:p w:rsidR="00A14B52" w:rsidRPr="006B536F" w:rsidRDefault="00A14B52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- проводить послеубойную ветеринарную экспертизу туш домашних свиней и диких кабанов и только после этого употреблять их в пищу.</w:t>
      </w:r>
    </w:p>
    <w:p w:rsidR="0037613F" w:rsidRPr="006B536F" w:rsidRDefault="0037613F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>Исследовать мясо не поздно будет и через неделю после употребления свеженины,</w:t>
      </w:r>
    </w:p>
    <w:p w:rsidR="0037613F" w:rsidRPr="006B536F" w:rsidRDefault="0037613F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 xml:space="preserve">- </w:t>
      </w:r>
      <w:r w:rsidR="002B3027" w:rsidRPr="006B536F">
        <w:rPr>
          <w:rFonts w:ascii="Times New Roman" w:hAnsi="Times New Roman" w:cs="Times New Roman"/>
          <w:sz w:val="24"/>
          <w:szCs w:val="24"/>
        </w:rPr>
        <w:t>если и обнаружатся личинки трихинелл</w:t>
      </w:r>
      <w:r w:rsidR="00B678FF" w:rsidRPr="006B536F">
        <w:rPr>
          <w:rFonts w:ascii="Times New Roman" w:hAnsi="Times New Roman" w:cs="Times New Roman"/>
          <w:sz w:val="24"/>
          <w:szCs w:val="24"/>
        </w:rPr>
        <w:t xml:space="preserve">, </w:t>
      </w:r>
      <w:r w:rsidR="002B3027" w:rsidRPr="006B536F">
        <w:rPr>
          <w:rFonts w:ascii="Times New Roman" w:hAnsi="Times New Roman" w:cs="Times New Roman"/>
          <w:sz w:val="24"/>
          <w:szCs w:val="24"/>
        </w:rPr>
        <w:t xml:space="preserve"> заболевание можно будет предупредить, своевременно обратившись в медицинское учреждение по месту жительства, где будет наз</w:t>
      </w:r>
      <w:r w:rsidR="00E51CEE" w:rsidRPr="006B536F">
        <w:rPr>
          <w:rFonts w:ascii="Times New Roman" w:hAnsi="Times New Roman" w:cs="Times New Roman"/>
          <w:sz w:val="24"/>
          <w:szCs w:val="24"/>
        </w:rPr>
        <w:t>начено профилактическое лечение,</w:t>
      </w:r>
    </w:p>
    <w:p w:rsidR="00E51CEE" w:rsidRPr="006B536F" w:rsidRDefault="00E51CEE" w:rsidP="00E83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36F">
        <w:rPr>
          <w:rFonts w:ascii="Times New Roman" w:hAnsi="Times New Roman" w:cs="Times New Roman"/>
          <w:sz w:val="24"/>
          <w:szCs w:val="24"/>
        </w:rPr>
        <w:t xml:space="preserve">- главное не торопиться распространять мясопродукты среди родственников и знакомых до проведения </w:t>
      </w:r>
      <w:proofErr w:type="spellStart"/>
      <w:r w:rsidRPr="006B536F">
        <w:rPr>
          <w:rFonts w:ascii="Times New Roman" w:hAnsi="Times New Roman" w:cs="Times New Roman"/>
          <w:sz w:val="24"/>
          <w:szCs w:val="24"/>
        </w:rPr>
        <w:t>ветсанэкспертизы</w:t>
      </w:r>
      <w:proofErr w:type="spellEnd"/>
      <w:r w:rsidRPr="006B5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CEE" w:rsidRPr="00F166BF" w:rsidRDefault="00E51CEE">
      <w:pPr>
        <w:rPr>
          <w:rFonts w:ascii="Times New Roman" w:hAnsi="Times New Roman" w:cs="Times New Roman"/>
        </w:rPr>
      </w:pPr>
    </w:p>
    <w:sectPr w:rsidR="00E51CEE" w:rsidRPr="00F166BF" w:rsidSect="005F4CB1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6BF"/>
    <w:rsid w:val="00013A2B"/>
    <w:rsid w:val="00236091"/>
    <w:rsid w:val="002B3027"/>
    <w:rsid w:val="002C01F2"/>
    <w:rsid w:val="002D6C95"/>
    <w:rsid w:val="0037613F"/>
    <w:rsid w:val="00377BF1"/>
    <w:rsid w:val="003C330B"/>
    <w:rsid w:val="00481224"/>
    <w:rsid w:val="00493665"/>
    <w:rsid w:val="005F4CB1"/>
    <w:rsid w:val="00643EEE"/>
    <w:rsid w:val="006B536F"/>
    <w:rsid w:val="007A141A"/>
    <w:rsid w:val="00A14B52"/>
    <w:rsid w:val="00A35ACE"/>
    <w:rsid w:val="00B624E9"/>
    <w:rsid w:val="00B678FF"/>
    <w:rsid w:val="00D0004B"/>
    <w:rsid w:val="00D645CF"/>
    <w:rsid w:val="00E51CEE"/>
    <w:rsid w:val="00E66052"/>
    <w:rsid w:val="00E8303D"/>
    <w:rsid w:val="00F166BF"/>
    <w:rsid w:val="00F9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0F019-A3B4-482E-BE76-255E2978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2025-02-27T05:45:00Z</dcterms:created>
  <dcterms:modified xsi:type="dcterms:W3CDTF">2025-03-03T06:13:00Z</dcterms:modified>
</cp:coreProperties>
</file>