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42" w:rsidRDefault="00550B8F" w:rsidP="00686425">
      <w:pPr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173355</wp:posOffset>
            </wp:positionV>
            <wp:extent cx="2533650" cy="1895475"/>
            <wp:effectExtent l="19050" t="0" r="0" b="0"/>
            <wp:wrapSquare wrapText="bothSides"/>
            <wp:docPr id="2" name="Рисунок 51" descr="Интересные факты о туберкуле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Интересные факты о туберкулез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254"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  <w:t xml:space="preserve">         </w:t>
      </w:r>
    </w:p>
    <w:p w:rsidR="007E5342" w:rsidRDefault="007E5342" w:rsidP="00686425">
      <w:pPr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</w:pPr>
    </w:p>
    <w:p w:rsidR="007E5342" w:rsidRDefault="007E5342" w:rsidP="00686425">
      <w:pPr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</w:pPr>
    </w:p>
    <w:p w:rsidR="007E5342" w:rsidRDefault="007E5342" w:rsidP="00686425">
      <w:pPr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</w:pPr>
    </w:p>
    <w:p w:rsidR="007E5342" w:rsidRDefault="007E5342" w:rsidP="00686425">
      <w:pPr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</w:pPr>
    </w:p>
    <w:p w:rsidR="007E5342" w:rsidRDefault="007E5342" w:rsidP="00686425">
      <w:pPr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</w:pPr>
    </w:p>
    <w:p w:rsidR="007E5342" w:rsidRDefault="007E5342" w:rsidP="006809FD">
      <w:pPr>
        <w:jc w:val="both"/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</w:pPr>
    </w:p>
    <w:p w:rsidR="007E5342" w:rsidRDefault="007E5342" w:rsidP="006809FD">
      <w:pPr>
        <w:jc w:val="both"/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</w:pPr>
    </w:p>
    <w:p w:rsidR="00686425" w:rsidRPr="004443BE" w:rsidRDefault="001159B0" w:rsidP="004443BE">
      <w:pPr>
        <w:ind w:firstLine="708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443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Туберкулёз – инфекционное заболевание, с высокой степенью заразности и смертности. </w:t>
      </w:r>
    </w:p>
    <w:p w:rsidR="00B005C3" w:rsidRPr="004443BE" w:rsidRDefault="00FF0986" w:rsidP="00B005C3">
      <w:pPr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Несмотря на </w:t>
      </w:r>
      <w:r w:rsidR="00B5419E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успехи </w:t>
      </w:r>
      <w:r w:rsidR="00B5419E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современной</w:t>
      </w:r>
      <w:r w:rsidR="00B5419E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науки в</w:t>
      </w:r>
      <w:r w:rsidR="00686425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и лечения сложных инфекций победить туб</w:t>
      </w:r>
      <w:r w:rsidR="004F0471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еркулез до сих пор не удалось, что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объясняется несколькими причинами:</w:t>
      </w:r>
      <w:r w:rsidR="001159B0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</w:t>
      </w:r>
      <w:r w:rsidR="005920B9" w:rsidRPr="004443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159B0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686425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</w:t>
      </w:r>
      <w:r w:rsidR="0070117F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озбудитель </w:t>
      </w:r>
      <w:r w:rsidR="00686425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не проявляет себя годами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;</w:t>
      </w:r>
      <w:r w:rsidR="005920B9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431192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4F0471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микобактерии</w:t>
      </w:r>
      <w:r w:rsidR="00217090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устойчивы к </w:t>
      </w:r>
      <w:r w:rsidR="0070117F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влиянию внешней </w:t>
      </w:r>
      <w:r w:rsidR="005920B9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</w:t>
      </w:r>
      <w:r w:rsidR="0070117F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среды,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долго сохраняют</w:t>
      </w:r>
      <w:r w:rsidR="0070117F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ся в жизнеспособном состоянии</w:t>
      </w:r>
      <w:r w:rsidR="001159B0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;</w:t>
      </w:r>
      <w:r w:rsidR="004247CB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5920B9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0D03DC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</w:t>
      </w:r>
      <w:r w:rsidR="001159B0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озбудитель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быстро </w:t>
      </w:r>
      <w:r w:rsidR="00D0298B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мутирует</w:t>
      </w:r>
      <w:proofErr w:type="spellEnd"/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, приобретая устойчивость к антибиотикам. </w:t>
      </w:r>
    </w:p>
    <w:p w:rsidR="00F00814" w:rsidRPr="004443BE" w:rsidRDefault="00EB7D8A" w:rsidP="00B005C3">
      <w:pPr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Более чем в 90% случаев</w:t>
      </w:r>
      <w:r w:rsidR="002D560D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туберкулез локализуется в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легких, но существуют также костные, мочеполовые, кожны</w:t>
      </w:r>
      <w:r w:rsidR="000D03DC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е, мозговые, кишечные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разновидности заболевания</w:t>
      </w:r>
      <w:r w:rsidR="000D03DC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</w:t>
      </w:r>
      <w:r w:rsidR="00D1056B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</w:t>
      </w:r>
    </w:p>
    <w:p w:rsidR="000D03DC" w:rsidRPr="004443BE" w:rsidRDefault="00190FBC" w:rsidP="00EA4CEF">
      <w:pPr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443B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Туберкулез вызывают </w:t>
      </w:r>
      <w:r w:rsidR="000D03DC" w:rsidRPr="004443B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микобактерии (МБТ). </w:t>
      </w:r>
      <w:r w:rsidR="00881554" w:rsidRPr="004443B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Живут микобактерии </w:t>
      </w:r>
      <w:r w:rsidRPr="004443B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везде</w:t>
      </w:r>
      <w:r w:rsidRPr="004443B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:</w:t>
      </w:r>
      <w:r w:rsidRPr="004443B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в почве, в воздухе, в воде, в телах людей, животных и птиц. </w:t>
      </w:r>
      <w:r w:rsidR="00C51ABF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Н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а пыльном тротуа</w:t>
      </w:r>
      <w:r w:rsidR="00730619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ре они остаются жизнеспособными</w:t>
      </w:r>
      <w:r w:rsidR="00890547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-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10 дней, между книжных страниц – 3 месяца, в воде – 5 месяцев.</w:t>
      </w:r>
      <w:r w:rsidR="00890547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</w:p>
    <w:p w:rsidR="002D560D" w:rsidRPr="004443BE" w:rsidRDefault="00890547" w:rsidP="00EA4CEF">
      <w:pPr>
        <w:pStyle w:val="a3"/>
        <w:shd w:val="clear" w:color="auto" w:fill="FFFFFF"/>
        <w:spacing w:after="0" w:line="240" w:lineRule="auto"/>
        <w:ind w:right="150" w:firstLine="708"/>
        <w:jc w:val="both"/>
        <w:rPr>
          <w:rFonts w:eastAsia="Times New Roman"/>
          <w:b/>
          <w:color w:val="0D0D0D" w:themeColor="text1" w:themeTint="F2"/>
          <w:lang w:eastAsia="ru-RU"/>
        </w:rPr>
      </w:pPr>
      <w:r w:rsidRPr="004443BE">
        <w:rPr>
          <w:rFonts w:eastAsia="Times New Roman"/>
          <w:b/>
          <w:color w:val="0D0D0D" w:themeColor="text1" w:themeTint="F2"/>
          <w:lang w:eastAsia="ru-RU"/>
        </w:rPr>
        <w:t>Микобактерии</w:t>
      </w:r>
      <w:r w:rsidR="000D03DC" w:rsidRPr="004443BE">
        <w:rPr>
          <w:rFonts w:eastAsia="Times New Roman"/>
          <w:b/>
          <w:color w:val="0D0D0D" w:themeColor="text1" w:themeTint="F2"/>
          <w:lang w:eastAsia="ru-RU"/>
        </w:rPr>
        <w:t xml:space="preserve"> не любят солнечного света, </w:t>
      </w:r>
      <w:r w:rsidR="00190FBC" w:rsidRPr="004443BE">
        <w:rPr>
          <w:rFonts w:eastAsia="Times New Roman"/>
          <w:b/>
          <w:color w:val="0D0D0D" w:themeColor="text1" w:themeTint="F2"/>
          <w:lang w:eastAsia="ru-RU"/>
        </w:rPr>
        <w:t xml:space="preserve"> выдерживают нагрева</w:t>
      </w:r>
      <w:r w:rsidR="000D03DC" w:rsidRPr="004443BE">
        <w:rPr>
          <w:rFonts w:eastAsia="Times New Roman"/>
          <w:b/>
          <w:color w:val="0D0D0D" w:themeColor="text1" w:themeTint="F2"/>
          <w:lang w:eastAsia="ru-RU"/>
        </w:rPr>
        <w:t>ние до 80 градусов.</w:t>
      </w:r>
      <w:r w:rsidR="00C1686E" w:rsidRPr="004443BE">
        <w:rPr>
          <w:rFonts w:eastAsia="Times New Roman"/>
          <w:b/>
          <w:color w:val="0D0D0D" w:themeColor="text1" w:themeTint="F2"/>
          <w:lang w:eastAsia="ru-RU"/>
        </w:rPr>
        <w:t xml:space="preserve"> Для роста и разм</w:t>
      </w:r>
      <w:r w:rsidR="0014272E" w:rsidRPr="004443BE">
        <w:rPr>
          <w:rFonts w:eastAsia="Times New Roman"/>
          <w:b/>
          <w:color w:val="0D0D0D" w:themeColor="text1" w:themeTint="F2"/>
          <w:lang w:eastAsia="ru-RU"/>
        </w:rPr>
        <w:t>ножения им нужна температура 29 - 42 градуса</w:t>
      </w:r>
      <w:r w:rsidR="00881554" w:rsidRPr="004443BE">
        <w:rPr>
          <w:rFonts w:eastAsia="Times New Roman"/>
          <w:b/>
          <w:color w:val="0D0D0D" w:themeColor="text1" w:themeTint="F2"/>
          <w:lang w:eastAsia="ru-RU"/>
        </w:rPr>
        <w:t>.</w:t>
      </w:r>
      <w:r w:rsidR="00C1686E" w:rsidRPr="004443BE">
        <w:rPr>
          <w:rFonts w:eastAsia="Times New Roman"/>
          <w:b/>
          <w:color w:val="0D0D0D" w:themeColor="text1" w:themeTint="F2"/>
          <w:lang w:eastAsia="ru-RU"/>
        </w:rPr>
        <w:t xml:space="preserve"> </w:t>
      </w:r>
    </w:p>
    <w:p w:rsidR="001C45DE" w:rsidRPr="004443BE" w:rsidRDefault="00190FBC" w:rsidP="00EA4CEF">
      <w:pPr>
        <w:pStyle w:val="a3"/>
        <w:shd w:val="clear" w:color="auto" w:fill="FFFFFF"/>
        <w:spacing w:after="0" w:line="240" w:lineRule="auto"/>
        <w:ind w:right="150" w:firstLine="708"/>
        <w:jc w:val="both"/>
        <w:rPr>
          <w:rFonts w:eastAsia="Calibri"/>
          <w:b/>
          <w:color w:val="0D0D0D" w:themeColor="text1" w:themeTint="F2"/>
        </w:rPr>
      </w:pPr>
      <w:r w:rsidRPr="004443BE">
        <w:rPr>
          <w:rFonts w:eastAsia="Calibri"/>
          <w:b/>
          <w:color w:val="0D0D0D" w:themeColor="text1" w:themeTint="F2"/>
        </w:rPr>
        <w:t>На начальной стадии туберкулез</w:t>
      </w:r>
      <w:r w:rsidR="009769BF" w:rsidRPr="004443BE">
        <w:rPr>
          <w:rFonts w:eastAsia="Calibri"/>
          <w:b/>
          <w:color w:val="0D0D0D" w:themeColor="text1" w:themeTint="F2"/>
        </w:rPr>
        <w:t xml:space="preserve"> очень сложно отличить от </w:t>
      </w:r>
      <w:r w:rsidR="00F00814" w:rsidRPr="004443BE">
        <w:rPr>
          <w:rFonts w:eastAsia="Calibri"/>
          <w:b/>
          <w:color w:val="0D0D0D" w:themeColor="text1" w:themeTint="F2"/>
        </w:rPr>
        <w:t xml:space="preserve"> ОРЗ</w:t>
      </w:r>
      <w:r w:rsidRPr="004443BE">
        <w:rPr>
          <w:rFonts w:eastAsia="Calibri"/>
          <w:b/>
          <w:color w:val="0D0D0D" w:themeColor="text1" w:themeTint="F2"/>
        </w:rPr>
        <w:t xml:space="preserve">. </w:t>
      </w:r>
    </w:p>
    <w:p w:rsidR="006A3C68" w:rsidRPr="004443BE" w:rsidRDefault="004C7883" w:rsidP="00EA4CEF">
      <w:pPr>
        <w:pStyle w:val="a3"/>
        <w:shd w:val="clear" w:color="auto" w:fill="FFFFFF"/>
        <w:spacing w:after="0" w:line="240" w:lineRule="auto"/>
        <w:ind w:right="150" w:firstLine="708"/>
        <w:jc w:val="both"/>
        <w:rPr>
          <w:rFonts w:eastAsia="Times New Roman"/>
          <w:b/>
          <w:color w:val="0D0D0D" w:themeColor="text1" w:themeTint="F2"/>
          <w:lang w:eastAsia="ru-RU"/>
        </w:rPr>
      </w:pPr>
      <w:r w:rsidRPr="004443BE">
        <w:rPr>
          <w:rFonts w:eastAsia="Calibri"/>
          <w:b/>
          <w:color w:val="0D0D0D" w:themeColor="text1" w:themeTint="F2"/>
        </w:rPr>
        <w:t>При заболевании ч</w:t>
      </w:r>
      <w:r w:rsidR="00190FBC" w:rsidRPr="004443BE">
        <w:rPr>
          <w:rFonts w:eastAsia="Calibri"/>
          <w:b/>
          <w:color w:val="0D0D0D" w:themeColor="text1" w:themeTint="F2"/>
        </w:rPr>
        <w:t>еловек постоянно чувствует себя слабым, сонливым</w:t>
      </w:r>
      <w:r w:rsidR="00F00814" w:rsidRPr="004443BE">
        <w:rPr>
          <w:rFonts w:eastAsia="Calibri"/>
          <w:b/>
          <w:color w:val="0D0D0D" w:themeColor="text1" w:themeTint="F2"/>
        </w:rPr>
        <w:t>, разбитым,</w:t>
      </w:r>
      <w:r w:rsidR="00190FBC" w:rsidRPr="004443BE">
        <w:rPr>
          <w:rFonts w:eastAsia="Calibri"/>
          <w:b/>
          <w:color w:val="0D0D0D" w:themeColor="text1" w:themeTint="F2"/>
        </w:rPr>
        <w:t xml:space="preserve"> </w:t>
      </w:r>
      <w:r w:rsidR="00F00814" w:rsidRPr="004443BE">
        <w:rPr>
          <w:rFonts w:eastAsia="Calibri"/>
          <w:b/>
          <w:color w:val="0D0D0D" w:themeColor="text1" w:themeTint="F2"/>
        </w:rPr>
        <w:t>о</w:t>
      </w:r>
      <w:r w:rsidR="00CA52D9" w:rsidRPr="004443BE">
        <w:rPr>
          <w:rFonts w:eastAsia="Calibri"/>
          <w:b/>
          <w:color w:val="0D0D0D" w:themeColor="text1" w:themeTint="F2"/>
        </w:rPr>
        <w:t>тсутствует аппетит,</w:t>
      </w:r>
      <w:r w:rsidR="00190FBC" w:rsidRPr="004443BE">
        <w:rPr>
          <w:rFonts w:eastAsia="Calibri"/>
          <w:b/>
          <w:color w:val="0D0D0D" w:themeColor="text1" w:themeTint="F2"/>
        </w:rPr>
        <w:t xml:space="preserve"> нас</w:t>
      </w:r>
      <w:r w:rsidR="00F00814" w:rsidRPr="004443BE">
        <w:rPr>
          <w:rFonts w:eastAsia="Calibri"/>
          <w:b/>
          <w:color w:val="0D0D0D" w:themeColor="text1" w:themeTint="F2"/>
        </w:rPr>
        <w:t>троение подавленное,  п</w:t>
      </w:r>
      <w:r w:rsidR="00190FBC" w:rsidRPr="004443BE">
        <w:rPr>
          <w:rFonts w:eastAsia="Calibri"/>
          <w:b/>
          <w:color w:val="0D0D0D" w:themeColor="text1" w:themeTint="F2"/>
        </w:rPr>
        <w:t xml:space="preserve">о вечерам может наблюдаться легкий озноб, ночной сон неспокойный, сопровождается </w:t>
      </w:r>
      <w:r w:rsidR="00A5454C" w:rsidRPr="004443BE">
        <w:rPr>
          <w:rFonts w:eastAsia="Calibri"/>
          <w:b/>
          <w:color w:val="0D0D0D" w:themeColor="text1" w:themeTint="F2"/>
        </w:rPr>
        <w:t xml:space="preserve"> </w:t>
      </w:r>
      <w:r w:rsidR="00F00814" w:rsidRPr="004443BE">
        <w:rPr>
          <w:rFonts w:eastAsia="Calibri"/>
          <w:b/>
          <w:color w:val="0D0D0D" w:themeColor="text1" w:themeTint="F2"/>
        </w:rPr>
        <w:t>потливостью, т</w:t>
      </w:r>
      <w:r w:rsidR="00227606" w:rsidRPr="004443BE">
        <w:rPr>
          <w:rFonts w:eastAsia="Calibri"/>
          <w:b/>
          <w:color w:val="0D0D0D" w:themeColor="text1" w:themeTint="F2"/>
        </w:rPr>
        <w:t>емпература</w:t>
      </w:r>
      <w:r w:rsidR="00CA52D9" w:rsidRPr="004443BE">
        <w:rPr>
          <w:rFonts w:eastAsia="Calibri"/>
          <w:b/>
          <w:color w:val="0D0D0D" w:themeColor="text1" w:themeTint="F2"/>
        </w:rPr>
        <w:t xml:space="preserve"> тела до </w:t>
      </w:r>
      <w:r w:rsidR="00227606" w:rsidRPr="004443BE">
        <w:rPr>
          <w:rFonts w:eastAsia="Calibri"/>
          <w:b/>
          <w:color w:val="0D0D0D" w:themeColor="text1" w:themeTint="F2"/>
        </w:rPr>
        <w:t xml:space="preserve"> </w:t>
      </w:r>
      <w:r w:rsidR="00CA52D9" w:rsidRPr="004443BE">
        <w:rPr>
          <w:rFonts w:eastAsia="Calibri"/>
          <w:b/>
          <w:color w:val="0D0D0D" w:themeColor="text1" w:themeTint="F2"/>
        </w:rPr>
        <w:t xml:space="preserve"> </w:t>
      </w:r>
      <w:r w:rsidR="00190FBC" w:rsidRPr="004443BE">
        <w:rPr>
          <w:rFonts w:eastAsia="Calibri"/>
          <w:b/>
          <w:color w:val="0D0D0D" w:themeColor="text1" w:themeTint="F2"/>
        </w:rPr>
        <w:t>38 градусов, появляется сухой приступообразный </w:t>
      </w:r>
      <w:r w:rsidR="00A26B60" w:rsidRPr="004443BE">
        <w:rPr>
          <w:rFonts w:eastAsia="Calibri"/>
          <w:b/>
          <w:color w:val="0D0D0D" w:themeColor="text1" w:themeTint="F2"/>
        </w:rPr>
        <w:t xml:space="preserve"> </w:t>
      </w:r>
      <w:hyperlink r:id="rId7" w:history="1">
        <w:r w:rsidR="00190FBC" w:rsidRPr="004443BE">
          <w:rPr>
            <w:rFonts w:eastAsia="Calibri"/>
            <w:color w:val="0D0D0D" w:themeColor="text1" w:themeTint="F2"/>
            <w:bdr w:val="none" w:sz="0" w:space="0" w:color="auto" w:frame="1"/>
          </w:rPr>
          <w:t>кашель</w:t>
        </w:r>
      </w:hyperlink>
      <w:r w:rsidR="00227606" w:rsidRPr="004443BE">
        <w:rPr>
          <w:rFonts w:eastAsia="Calibri"/>
          <w:b/>
          <w:color w:val="0D0D0D" w:themeColor="text1" w:themeTint="F2"/>
        </w:rPr>
        <w:t xml:space="preserve">, который </w:t>
      </w:r>
      <w:r w:rsidR="00CA52D9" w:rsidRPr="004443BE">
        <w:rPr>
          <w:rFonts w:eastAsia="Calibri"/>
          <w:b/>
          <w:color w:val="0D0D0D" w:themeColor="text1" w:themeTint="F2"/>
        </w:rPr>
        <w:t xml:space="preserve"> </w:t>
      </w:r>
      <w:r w:rsidR="00190FBC" w:rsidRPr="004443BE">
        <w:rPr>
          <w:rFonts w:eastAsia="Calibri"/>
          <w:b/>
          <w:color w:val="0D0D0D" w:themeColor="text1" w:themeTint="F2"/>
        </w:rPr>
        <w:t xml:space="preserve"> мучает </w:t>
      </w:r>
      <w:r w:rsidR="00227606" w:rsidRPr="004443BE">
        <w:rPr>
          <w:rFonts w:eastAsia="Calibri"/>
          <w:b/>
          <w:color w:val="0D0D0D" w:themeColor="text1" w:themeTint="F2"/>
        </w:rPr>
        <w:t xml:space="preserve">пациента </w:t>
      </w:r>
      <w:r w:rsidR="00190FBC" w:rsidRPr="004443BE">
        <w:rPr>
          <w:rFonts w:eastAsia="Calibri"/>
          <w:b/>
          <w:color w:val="0D0D0D" w:themeColor="text1" w:themeTint="F2"/>
        </w:rPr>
        <w:t>ночью и ранним утром.</w:t>
      </w:r>
      <w:r w:rsidR="00227606" w:rsidRPr="004443BE">
        <w:rPr>
          <w:rFonts w:eastAsia="Calibri"/>
          <w:b/>
          <w:color w:val="0D0D0D" w:themeColor="text1" w:themeTint="F2"/>
        </w:rPr>
        <w:t xml:space="preserve"> </w:t>
      </w:r>
      <w:r w:rsidR="00FF55E7" w:rsidRPr="004443BE">
        <w:rPr>
          <w:rFonts w:eastAsia="Times New Roman"/>
          <w:b/>
          <w:color w:val="0D0D0D" w:themeColor="text1" w:themeTint="F2"/>
          <w:lang w:eastAsia="ru-RU"/>
        </w:rPr>
        <w:t xml:space="preserve"> </w:t>
      </w:r>
    </w:p>
    <w:p w:rsidR="002D560D" w:rsidRPr="004443BE" w:rsidRDefault="00A5454C" w:rsidP="00EA4CEF">
      <w:pPr>
        <w:pStyle w:val="a3"/>
        <w:shd w:val="clear" w:color="auto" w:fill="FFFFFF"/>
        <w:spacing w:after="0" w:line="240" w:lineRule="auto"/>
        <w:ind w:right="150" w:firstLine="708"/>
        <w:jc w:val="both"/>
        <w:rPr>
          <w:rFonts w:eastAsia="Times New Roman"/>
          <w:b/>
          <w:color w:val="0D0D0D" w:themeColor="text1" w:themeTint="F2"/>
          <w:lang w:eastAsia="ru-RU"/>
        </w:rPr>
      </w:pPr>
      <w:r w:rsidRPr="004443BE">
        <w:rPr>
          <w:rFonts w:eastAsia="Times New Roman"/>
          <w:b/>
          <w:color w:val="0D0D0D" w:themeColor="text1" w:themeTint="F2"/>
          <w:lang w:eastAsia="ru-RU"/>
        </w:rPr>
        <w:lastRenderedPageBreak/>
        <w:t>Б</w:t>
      </w:r>
      <w:r w:rsidR="00742E65" w:rsidRPr="004443BE">
        <w:rPr>
          <w:rFonts w:eastAsia="Times New Roman"/>
          <w:b/>
          <w:color w:val="0D0D0D" w:themeColor="text1" w:themeTint="F2"/>
          <w:lang w:eastAsia="ru-RU"/>
        </w:rPr>
        <w:t xml:space="preserve">ольной </w:t>
      </w:r>
      <w:r w:rsidR="00A26B60" w:rsidRPr="004443BE">
        <w:rPr>
          <w:rFonts w:eastAsia="Times New Roman"/>
          <w:b/>
          <w:color w:val="0D0D0D" w:themeColor="text1" w:themeTint="F2"/>
          <w:lang w:eastAsia="ru-RU"/>
        </w:rPr>
        <w:t xml:space="preserve"> открытой формой туберкулеза за год выбрасывает</w:t>
      </w:r>
      <w:r w:rsidR="003F4DC8" w:rsidRPr="004443BE">
        <w:rPr>
          <w:rFonts w:eastAsia="Times New Roman"/>
          <w:b/>
          <w:color w:val="0D0D0D" w:themeColor="text1" w:themeTint="F2"/>
          <w:lang w:eastAsia="ru-RU"/>
        </w:rPr>
        <w:t xml:space="preserve"> в воздух около 7,5</w:t>
      </w:r>
      <w:r w:rsidR="00A26B60" w:rsidRPr="004443BE">
        <w:rPr>
          <w:rFonts w:eastAsia="Times New Roman"/>
          <w:b/>
          <w:color w:val="0D0D0D" w:themeColor="text1" w:themeTint="F2"/>
          <w:lang w:eastAsia="ru-RU"/>
        </w:rPr>
        <w:t xml:space="preserve"> миллиардов бактерий</w:t>
      </w:r>
      <w:r w:rsidR="00617F59" w:rsidRPr="004443BE">
        <w:rPr>
          <w:rFonts w:eastAsia="Times New Roman"/>
          <w:b/>
          <w:color w:val="0D0D0D" w:themeColor="text1" w:themeTint="F2"/>
          <w:lang w:eastAsia="ru-RU"/>
        </w:rPr>
        <w:t xml:space="preserve"> и заражает примерно 15 человек, </w:t>
      </w:r>
      <w:r w:rsidR="006A3C68" w:rsidRPr="004443BE">
        <w:rPr>
          <w:rFonts w:eastAsia="Times New Roman"/>
          <w:b/>
          <w:color w:val="0D0D0D" w:themeColor="text1" w:themeTint="F2"/>
          <w:lang w:eastAsia="ru-RU"/>
        </w:rPr>
        <w:t>15% инфицированных заболевают, у остальных вырабатывается иммуните</w:t>
      </w:r>
      <w:r w:rsidR="009129FC" w:rsidRPr="004443BE">
        <w:rPr>
          <w:rFonts w:eastAsia="Times New Roman"/>
          <w:b/>
          <w:color w:val="0D0D0D" w:themeColor="text1" w:themeTint="F2"/>
          <w:lang w:eastAsia="ru-RU"/>
        </w:rPr>
        <w:t>т.</w:t>
      </w:r>
      <w:r w:rsidR="00A26B60" w:rsidRPr="004443BE">
        <w:rPr>
          <w:rFonts w:eastAsia="Times New Roman"/>
          <w:b/>
          <w:color w:val="0D0D0D" w:themeColor="text1" w:themeTint="F2"/>
          <w:lang w:eastAsia="ru-RU"/>
        </w:rPr>
        <w:t xml:space="preserve"> </w:t>
      </w:r>
    </w:p>
    <w:p w:rsidR="00FF55E7" w:rsidRPr="004443BE" w:rsidRDefault="00DA38D9" w:rsidP="00EA4CEF">
      <w:pPr>
        <w:pStyle w:val="a3"/>
        <w:shd w:val="clear" w:color="auto" w:fill="FFFFFF"/>
        <w:spacing w:after="0" w:line="240" w:lineRule="auto"/>
        <w:ind w:right="150" w:firstLine="708"/>
        <w:jc w:val="both"/>
        <w:rPr>
          <w:rFonts w:eastAsia="Times New Roman"/>
          <w:b/>
          <w:color w:val="0D0D0D" w:themeColor="text1" w:themeTint="F2"/>
          <w:lang w:eastAsia="ru-RU"/>
        </w:rPr>
      </w:pPr>
      <w:r w:rsidRPr="004443BE">
        <w:rPr>
          <w:rFonts w:eastAsia="Times New Roman"/>
          <w:b/>
          <w:color w:val="0D0D0D" w:themeColor="text1" w:themeTint="F2"/>
          <w:lang w:eastAsia="ru-RU"/>
        </w:rPr>
        <w:t xml:space="preserve">По данным статистики около 2 </w:t>
      </w:r>
      <w:proofErr w:type="gramStart"/>
      <w:r w:rsidRPr="004443BE">
        <w:rPr>
          <w:rFonts w:eastAsia="Times New Roman"/>
          <w:b/>
          <w:color w:val="0D0D0D" w:themeColor="text1" w:themeTint="F2"/>
          <w:lang w:eastAsia="ru-RU"/>
        </w:rPr>
        <w:t>млрд</w:t>
      </w:r>
      <w:proofErr w:type="gramEnd"/>
      <w:r w:rsidRPr="004443BE">
        <w:rPr>
          <w:rFonts w:eastAsia="Times New Roman"/>
          <w:b/>
          <w:color w:val="0D0D0D" w:themeColor="text1" w:themeTint="F2"/>
          <w:lang w:eastAsia="ru-RU"/>
        </w:rPr>
        <w:t xml:space="preserve"> человек на планете</w:t>
      </w:r>
      <w:r w:rsidR="00617F59" w:rsidRPr="004443BE">
        <w:rPr>
          <w:rFonts w:eastAsia="Times New Roman"/>
          <w:b/>
          <w:color w:val="0D0D0D" w:themeColor="text1" w:themeTint="F2"/>
          <w:lang w:eastAsia="ru-RU"/>
        </w:rPr>
        <w:t xml:space="preserve"> заражены туберкулезом. </w:t>
      </w:r>
      <w:r w:rsidR="00FF55E7" w:rsidRPr="004443BE">
        <w:rPr>
          <w:rFonts w:eastAsia="Times New Roman"/>
          <w:b/>
          <w:color w:val="0D0D0D" w:themeColor="text1" w:themeTint="F2"/>
          <w:lang w:eastAsia="ru-RU"/>
        </w:rPr>
        <w:t>Подцепить туберкул</w:t>
      </w:r>
      <w:r w:rsidR="00A26B60" w:rsidRPr="004443BE">
        <w:rPr>
          <w:rFonts w:eastAsia="Times New Roman"/>
          <w:b/>
          <w:color w:val="0D0D0D" w:themeColor="text1" w:themeTint="F2"/>
          <w:lang w:eastAsia="ru-RU"/>
        </w:rPr>
        <w:t xml:space="preserve">езную микобактерию можно в </w:t>
      </w:r>
      <w:r w:rsidR="00FF55E7" w:rsidRPr="004443BE">
        <w:rPr>
          <w:rFonts w:eastAsia="Times New Roman"/>
          <w:b/>
          <w:color w:val="0D0D0D" w:themeColor="text1" w:themeTint="F2"/>
          <w:lang w:eastAsia="ru-RU"/>
        </w:rPr>
        <w:t xml:space="preserve"> общественном </w:t>
      </w:r>
      <w:r w:rsidR="00A26B60" w:rsidRPr="004443BE">
        <w:rPr>
          <w:rFonts w:eastAsia="Times New Roman"/>
          <w:b/>
          <w:color w:val="0D0D0D" w:themeColor="text1" w:themeTint="F2"/>
          <w:lang w:eastAsia="ru-RU"/>
        </w:rPr>
        <w:t xml:space="preserve"> </w:t>
      </w:r>
      <w:r w:rsidR="00FF55E7" w:rsidRPr="004443BE">
        <w:rPr>
          <w:rFonts w:eastAsia="Times New Roman"/>
          <w:b/>
          <w:color w:val="0D0D0D" w:themeColor="text1" w:themeTint="F2"/>
          <w:lang w:eastAsia="ru-RU"/>
        </w:rPr>
        <w:t>месте, причем, чем чаще вы бываете в людской тол</w:t>
      </w:r>
      <w:r w:rsidR="00A5454C" w:rsidRPr="004443BE">
        <w:rPr>
          <w:rFonts w:eastAsia="Times New Roman"/>
          <w:b/>
          <w:color w:val="0D0D0D" w:themeColor="text1" w:themeTint="F2"/>
          <w:lang w:eastAsia="ru-RU"/>
        </w:rPr>
        <w:t>чее, в общественном транспорте,</w:t>
      </w:r>
      <w:r w:rsidR="00FF55E7" w:rsidRPr="004443BE">
        <w:rPr>
          <w:rFonts w:eastAsia="Times New Roman"/>
          <w:b/>
          <w:color w:val="0D0D0D" w:themeColor="text1" w:themeTint="F2"/>
          <w:lang w:eastAsia="ru-RU"/>
        </w:rPr>
        <w:t xml:space="preserve"> в медицинских учреждениях, тем выше риск. </w:t>
      </w:r>
    </w:p>
    <w:p w:rsidR="00A5454C" w:rsidRPr="004443BE" w:rsidRDefault="00FF55E7" w:rsidP="006809FD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EA4CEF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ab/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Иммунитет здорового человека – это непроходимый барьер для м</w:t>
      </w:r>
      <w:r w:rsidR="008E612C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икобактерий туберкулёза.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Но если организм </w:t>
      </w:r>
      <w:r w:rsidR="00B12281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осла</w:t>
      </w:r>
      <w:r w:rsidR="00A26B60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блен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, живучая микобактерия не преминет воспо</w:t>
      </w:r>
      <w:r w:rsidR="00A26B60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льзоваться шансом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</w:t>
      </w:r>
    </w:p>
    <w:p w:rsidR="00A364DB" w:rsidRDefault="00FF55E7" w:rsidP="004443BE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Простуды, </w:t>
      </w:r>
      <w:hyperlink r:id="rId8" w:history="1">
        <w:r w:rsidRPr="004443BE">
          <w:rPr>
            <w:rFonts w:ascii="Times New Roman" w:eastAsia="Times New Roman" w:hAnsi="Times New Roman" w:cs="Times New Roman"/>
            <w:b/>
            <w:color w:val="0D0D0D" w:themeColor="text1" w:themeTint="F2"/>
            <w:sz w:val="24"/>
            <w:szCs w:val="24"/>
            <w:bdr w:val="none" w:sz="0" w:space="0" w:color="auto" w:frame="1"/>
            <w:lang w:eastAsia="ru-RU"/>
          </w:rPr>
          <w:t>стрессы</w:t>
        </w:r>
      </w:hyperlink>
      <w:r w:rsidR="00A364D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,</w:t>
      </w:r>
    </w:p>
    <w:p w:rsidR="00FF55E7" w:rsidRPr="004443BE" w:rsidRDefault="00FF55E7" w:rsidP="00A364DB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недоедание, </w:t>
      </w:r>
      <w:hyperlink r:id="rId9" w:history="1">
        <w:r w:rsidRPr="004443BE">
          <w:rPr>
            <w:rFonts w:ascii="Times New Roman" w:eastAsia="Times New Roman" w:hAnsi="Times New Roman" w:cs="Times New Roman"/>
            <w:b/>
            <w:color w:val="0D0D0D" w:themeColor="text1" w:themeTint="F2"/>
            <w:sz w:val="24"/>
            <w:szCs w:val="24"/>
            <w:bdr w:val="none" w:sz="0" w:space="0" w:color="auto" w:frame="1"/>
            <w:lang w:eastAsia="ru-RU"/>
          </w:rPr>
          <w:t>авитаминоз</w:t>
        </w:r>
      </w:hyperlink>
      <w:r w:rsidR="00B12281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, это те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факторы</w:t>
      </w:r>
      <w:r w:rsidR="00CF657A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,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B12281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которые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могут спровоцировать начало активной стадии туберкулеза.</w:t>
      </w:r>
    </w:p>
    <w:p w:rsidR="009631E4" w:rsidRPr="004443BE" w:rsidRDefault="00FF55E7" w:rsidP="00444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Тубер</w:t>
      </w:r>
      <w:r w:rsidR="00F41CD6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кулез передается</w:t>
      </w:r>
      <w:r w:rsidR="004C7883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в основном</w:t>
      </w:r>
      <w:r w:rsidR="0019751B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19751B" w:rsidRPr="004443B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воздушно-капельным</w:t>
      </w:r>
      <w:r w:rsidR="00F41CD6" w:rsidRPr="004443B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путём</w:t>
      </w:r>
      <w:r w:rsidR="009631E4" w:rsidRPr="004443B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  <w:r w:rsidR="00F41CD6" w:rsidRPr="004443B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4443B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4443BE" w:rsidRDefault="009631E4" w:rsidP="00680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EA4CEF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ab/>
      </w:r>
    </w:p>
    <w:p w:rsidR="007F304E" w:rsidRPr="004443BE" w:rsidRDefault="007F304E" w:rsidP="00444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 туберкулезу восприимчивы люди с ослабленными защитными силами организма (дети раннего возраста, пожилые люди, больные </w:t>
      </w:r>
      <w:r w:rsidR="00F41CD6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hyperlink r:id="rId10" w:history="1">
        <w:r w:rsidRPr="004443BE">
          <w:rPr>
            <w:rFonts w:ascii="Times New Roman" w:eastAsia="Times New Roman" w:hAnsi="Times New Roman" w:cs="Times New Roman"/>
            <w:b/>
            <w:color w:val="0D0D0D" w:themeColor="text1" w:themeTint="F2"/>
            <w:sz w:val="24"/>
            <w:szCs w:val="24"/>
            <w:lang w:eastAsia="ru-RU"/>
          </w:rPr>
          <w:t>СПИД</w:t>
        </w:r>
      </w:hyperlink>
      <w:r w:rsidR="00982AC7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 или</w:t>
      </w:r>
      <w:r w:rsidR="00982AC7"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4443B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ВИЧ-инфицированные). </w:t>
      </w:r>
    </w:p>
    <w:p w:rsidR="00C575AC" w:rsidRPr="004443BE" w:rsidRDefault="00DD63FB" w:rsidP="00EA4CEF">
      <w:pPr>
        <w:shd w:val="clear" w:color="auto" w:fill="FFFFFF"/>
        <w:spacing w:after="0" w:line="240" w:lineRule="auto"/>
        <w:ind w:left="60" w:right="15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Ф</w:t>
      </w:r>
      <w:r w:rsidR="00B941CD"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люорография органов дыхания – это основной метод ранней диагностики туберку</w:t>
      </w:r>
      <w:r w:rsidR="00E65E8E"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леза у взрослого населе</w:t>
      </w:r>
      <w:r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ния</w:t>
      </w:r>
      <w:r w:rsidR="00AE3E75"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(</w:t>
      </w:r>
      <w:r w:rsidR="00082A71"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1 </w:t>
      </w:r>
      <w:r w:rsidR="00AE3E75"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раз  в  год</w:t>
      </w:r>
      <w:r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)</w:t>
      </w:r>
      <w:r w:rsidR="00082A71"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.</w:t>
      </w:r>
      <w:r w:rsidR="004C1B95"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Эффективным способом предупреждения заражения туберкулёзом является вакцинация новорожденных (БЦЖ).</w:t>
      </w:r>
    </w:p>
    <w:p w:rsidR="004443BE" w:rsidRDefault="004443BE" w:rsidP="00590827">
      <w:pPr>
        <w:pStyle w:val="a3"/>
        <w:shd w:val="clear" w:color="auto" w:fill="FFFFFF"/>
        <w:spacing w:after="0" w:line="240" w:lineRule="auto"/>
        <w:ind w:right="150" w:firstLine="708"/>
        <w:jc w:val="both"/>
        <w:rPr>
          <w:rFonts w:eastAsia="Calibri"/>
          <w:b/>
          <w:color w:val="0D0D0D" w:themeColor="text1" w:themeTint="F2"/>
        </w:rPr>
      </w:pPr>
    </w:p>
    <w:p w:rsidR="003F2FB7" w:rsidRPr="004443BE" w:rsidRDefault="00254B05" w:rsidP="00590827">
      <w:pPr>
        <w:pStyle w:val="a3"/>
        <w:shd w:val="clear" w:color="auto" w:fill="FFFFFF"/>
        <w:spacing w:after="0" w:line="240" w:lineRule="auto"/>
        <w:ind w:right="150" w:firstLine="708"/>
        <w:jc w:val="both"/>
        <w:rPr>
          <w:rFonts w:eastAsia="Times New Roman"/>
          <w:b/>
          <w:color w:val="0D0D0D" w:themeColor="text1" w:themeTint="F2"/>
          <w:lang w:eastAsia="ru-RU"/>
        </w:rPr>
      </w:pPr>
      <w:r w:rsidRPr="004443BE">
        <w:rPr>
          <w:rFonts w:eastAsia="Calibri"/>
          <w:b/>
          <w:color w:val="0D0D0D" w:themeColor="text1" w:themeTint="F2"/>
        </w:rPr>
        <w:t>Лечение туберкулеза с</w:t>
      </w:r>
      <w:r w:rsidR="00604FDE" w:rsidRPr="004443BE">
        <w:rPr>
          <w:rFonts w:eastAsia="Calibri"/>
          <w:b/>
          <w:color w:val="0D0D0D" w:themeColor="text1" w:themeTint="F2"/>
        </w:rPr>
        <w:t xml:space="preserve">ложное и длительное, </w:t>
      </w:r>
      <w:r w:rsidR="00B1029F" w:rsidRPr="004443BE">
        <w:rPr>
          <w:rFonts w:eastAsia="Calibri"/>
          <w:b/>
          <w:color w:val="0D0D0D" w:themeColor="text1" w:themeTint="F2"/>
        </w:rPr>
        <w:t xml:space="preserve"> оно продолжается до 2-х</w:t>
      </w:r>
      <w:r w:rsidRPr="004443BE">
        <w:rPr>
          <w:rFonts w:eastAsia="Calibri"/>
          <w:b/>
          <w:color w:val="0D0D0D" w:themeColor="text1" w:themeTint="F2"/>
        </w:rPr>
        <w:t xml:space="preserve"> лет</w:t>
      </w:r>
      <w:r w:rsidR="00C575AC" w:rsidRPr="004443BE">
        <w:rPr>
          <w:rFonts w:eastAsia="Calibri"/>
          <w:b/>
          <w:color w:val="0D0D0D" w:themeColor="text1" w:themeTint="F2"/>
        </w:rPr>
        <w:t>.</w:t>
      </w:r>
      <w:r w:rsidR="00AF49D3" w:rsidRPr="004443BE">
        <w:rPr>
          <w:rFonts w:eastAsia="Times New Roman"/>
          <w:b/>
          <w:color w:val="0D0D0D" w:themeColor="text1" w:themeTint="F2"/>
          <w:lang w:eastAsia="ru-RU"/>
        </w:rPr>
        <w:t xml:space="preserve"> </w:t>
      </w:r>
    </w:p>
    <w:p w:rsidR="002D560D" w:rsidRPr="004443BE" w:rsidRDefault="00AF49D3" w:rsidP="006809FD">
      <w:pPr>
        <w:pStyle w:val="a3"/>
        <w:shd w:val="clear" w:color="auto" w:fill="FFFFFF"/>
        <w:spacing w:after="0" w:line="240" w:lineRule="auto"/>
        <w:ind w:right="150"/>
        <w:jc w:val="both"/>
        <w:rPr>
          <w:rFonts w:eastAsia="Times New Roman"/>
          <w:b/>
          <w:color w:val="0D0D0D" w:themeColor="text1" w:themeTint="F2"/>
          <w:lang w:eastAsia="ru-RU"/>
        </w:rPr>
      </w:pPr>
      <w:r w:rsidRPr="004443BE">
        <w:rPr>
          <w:rFonts w:eastAsia="Times New Roman"/>
          <w:b/>
          <w:color w:val="0D0D0D" w:themeColor="text1" w:themeTint="F2"/>
          <w:lang w:eastAsia="ru-RU"/>
        </w:rPr>
        <w:t>Сов</w:t>
      </w:r>
      <w:r w:rsidR="003F2FB7" w:rsidRPr="004443BE">
        <w:rPr>
          <w:rFonts w:eastAsia="Times New Roman"/>
          <w:b/>
          <w:color w:val="0D0D0D" w:themeColor="text1" w:themeTint="F2"/>
          <w:lang w:eastAsia="ru-RU"/>
        </w:rPr>
        <w:t xml:space="preserve">ременные антибиотики </w:t>
      </w:r>
      <w:r w:rsidR="00B1029F" w:rsidRPr="004443BE">
        <w:rPr>
          <w:rFonts w:eastAsia="Times New Roman"/>
          <w:b/>
          <w:color w:val="0D0D0D" w:themeColor="text1" w:themeTint="F2"/>
          <w:lang w:eastAsia="ru-RU"/>
        </w:rPr>
        <w:t xml:space="preserve"> позволяют </w:t>
      </w:r>
      <w:r w:rsidRPr="004443BE">
        <w:rPr>
          <w:rFonts w:eastAsia="Times New Roman"/>
          <w:b/>
          <w:color w:val="0D0D0D" w:themeColor="text1" w:themeTint="F2"/>
          <w:lang w:eastAsia="ru-RU"/>
        </w:rPr>
        <w:t xml:space="preserve"> расс</w:t>
      </w:r>
      <w:r w:rsidR="003F2FB7" w:rsidRPr="004443BE">
        <w:rPr>
          <w:rFonts w:eastAsia="Times New Roman"/>
          <w:b/>
          <w:color w:val="0D0D0D" w:themeColor="text1" w:themeTint="F2"/>
          <w:lang w:eastAsia="ru-RU"/>
        </w:rPr>
        <w:t>читывать на положительный исход</w:t>
      </w:r>
      <w:r w:rsidR="00604FDE" w:rsidRPr="004443BE">
        <w:rPr>
          <w:rFonts w:eastAsia="Times New Roman"/>
          <w:b/>
          <w:color w:val="0D0D0D" w:themeColor="text1" w:themeTint="F2"/>
          <w:lang w:eastAsia="ru-RU"/>
        </w:rPr>
        <w:t xml:space="preserve"> заболевания</w:t>
      </w:r>
      <w:r w:rsidR="003F2FB7" w:rsidRPr="004443BE">
        <w:rPr>
          <w:rFonts w:eastAsia="Times New Roman"/>
          <w:b/>
          <w:color w:val="0D0D0D" w:themeColor="text1" w:themeTint="F2"/>
          <w:lang w:eastAsia="ru-RU"/>
        </w:rPr>
        <w:t>, с</w:t>
      </w:r>
      <w:r w:rsidRPr="004443BE">
        <w:rPr>
          <w:rFonts w:eastAsia="Times New Roman"/>
          <w:b/>
          <w:color w:val="0D0D0D" w:themeColor="text1" w:themeTint="F2"/>
          <w:lang w:eastAsia="ru-RU"/>
        </w:rPr>
        <w:t>ложность представляют лишь</w:t>
      </w:r>
      <w:r w:rsidR="0092187C" w:rsidRPr="004443BE">
        <w:rPr>
          <w:rFonts w:eastAsia="Times New Roman"/>
          <w:b/>
          <w:color w:val="0D0D0D" w:themeColor="text1" w:themeTint="F2"/>
          <w:lang w:eastAsia="ru-RU"/>
        </w:rPr>
        <w:t xml:space="preserve"> поздно выявленные, мутированные</w:t>
      </w:r>
      <w:r w:rsidRPr="004443BE">
        <w:rPr>
          <w:rFonts w:eastAsia="Times New Roman"/>
          <w:b/>
          <w:color w:val="0D0D0D" w:themeColor="text1" w:themeTint="F2"/>
          <w:lang w:eastAsia="ru-RU"/>
        </w:rPr>
        <w:t xml:space="preserve"> и </w:t>
      </w:r>
      <w:proofErr w:type="spellStart"/>
      <w:r w:rsidRPr="004443BE">
        <w:rPr>
          <w:rFonts w:eastAsia="Times New Roman"/>
          <w:b/>
          <w:color w:val="0D0D0D" w:themeColor="text1" w:themeTint="F2"/>
          <w:lang w:eastAsia="ru-RU"/>
        </w:rPr>
        <w:t>мультирезистентные</w:t>
      </w:r>
      <w:proofErr w:type="spellEnd"/>
      <w:r w:rsidRPr="004443BE">
        <w:rPr>
          <w:rFonts w:eastAsia="Times New Roman"/>
          <w:b/>
          <w:color w:val="0D0D0D" w:themeColor="text1" w:themeTint="F2"/>
          <w:lang w:eastAsia="ru-RU"/>
        </w:rPr>
        <w:t xml:space="preserve"> формы туберкулеза. </w:t>
      </w:r>
    </w:p>
    <w:p w:rsidR="004443BE" w:rsidRDefault="004443BE" w:rsidP="00EA4CEF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</w:p>
    <w:p w:rsidR="00F41CD6" w:rsidRPr="004443BE" w:rsidRDefault="00F41CD6" w:rsidP="00EA4CEF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Основу профилактики составляют меры направленные на повышение защитных сил организма; соблюдение правильного режима труда; рациональное питание;</w:t>
      </w:r>
      <w:r w:rsidR="003F2FB7"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отказ от курения,</w:t>
      </w:r>
      <w:r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наркотиков, злоупотребле</w:t>
      </w:r>
      <w:r w:rsidR="005B7435"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ния алкоголем; занятия спортом,</w:t>
      </w:r>
      <w:r w:rsidRPr="004443BE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закаливание; соблюдение правил личной гигиены. </w:t>
      </w:r>
    </w:p>
    <w:p w:rsidR="00F2570C" w:rsidRPr="001E64D4" w:rsidRDefault="0088025F" w:rsidP="00F4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B8F">
        <w:rPr>
          <w:rFonts w:ascii="Times New Roman" w:eastAsia="Calibri" w:hAnsi="Times New Roman" w:cs="Times New Roman"/>
          <w:b/>
          <w:color w:val="333333"/>
          <w:sz w:val="20"/>
          <w:szCs w:val="20"/>
        </w:rPr>
        <w:t xml:space="preserve">                                                                       </w:t>
      </w:r>
      <w:r w:rsidR="00253FE3" w:rsidRPr="00550B8F">
        <w:rPr>
          <w:rFonts w:ascii="Times New Roman" w:eastAsia="Calibri" w:hAnsi="Times New Roman" w:cs="Times New Roman"/>
          <w:b/>
          <w:color w:val="333333"/>
          <w:sz w:val="20"/>
          <w:szCs w:val="20"/>
        </w:rPr>
        <w:t xml:space="preserve">         </w:t>
      </w:r>
      <w:r w:rsidRPr="00550B8F">
        <w:rPr>
          <w:rFonts w:ascii="Times New Roman" w:eastAsia="Calibri" w:hAnsi="Times New Roman" w:cs="Times New Roman"/>
          <w:b/>
          <w:color w:val="333333"/>
          <w:sz w:val="20"/>
          <w:szCs w:val="20"/>
        </w:rPr>
        <w:t xml:space="preserve">  </w:t>
      </w:r>
    </w:p>
    <w:p w:rsidR="00ED5606" w:rsidRPr="001E64D4" w:rsidRDefault="00ED5606" w:rsidP="007E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333333"/>
          <w:sz w:val="20"/>
          <w:szCs w:val="20"/>
        </w:rPr>
        <w:t xml:space="preserve"> </w:t>
      </w:r>
    </w:p>
    <w:p w:rsidR="00253FE3" w:rsidRPr="00D75665" w:rsidRDefault="00253FE3">
      <w:pPr>
        <w:rPr>
          <w:sz w:val="28"/>
          <w:szCs w:val="28"/>
        </w:rPr>
      </w:pPr>
    </w:p>
    <w:sectPr w:rsidR="00253FE3" w:rsidRPr="00D75665" w:rsidSect="007E5342">
      <w:pgSz w:w="11906" w:h="16838"/>
      <w:pgMar w:top="567" w:right="850" w:bottom="567" w:left="568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AC1"/>
    <w:multiLevelType w:val="multilevel"/>
    <w:tmpl w:val="9E10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D00A0"/>
    <w:multiLevelType w:val="multilevel"/>
    <w:tmpl w:val="639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353C0"/>
    <w:multiLevelType w:val="multilevel"/>
    <w:tmpl w:val="4B5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627D8"/>
    <w:multiLevelType w:val="multilevel"/>
    <w:tmpl w:val="6B18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84E8D"/>
    <w:multiLevelType w:val="multilevel"/>
    <w:tmpl w:val="813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665"/>
    <w:rsid w:val="00000C06"/>
    <w:rsid w:val="00004003"/>
    <w:rsid w:val="00005B6C"/>
    <w:rsid w:val="00007C10"/>
    <w:rsid w:val="00013746"/>
    <w:rsid w:val="00013CB7"/>
    <w:rsid w:val="00016B65"/>
    <w:rsid w:val="00026241"/>
    <w:rsid w:val="00031A0B"/>
    <w:rsid w:val="000333CD"/>
    <w:rsid w:val="00033970"/>
    <w:rsid w:val="00036A36"/>
    <w:rsid w:val="00037598"/>
    <w:rsid w:val="00042A6F"/>
    <w:rsid w:val="00045E37"/>
    <w:rsid w:val="00047CF5"/>
    <w:rsid w:val="00054411"/>
    <w:rsid w:val="00061CBF"/>
    <w:rsid w:val="000642EA"/>
    <w:rsid w:val="000678D0"/>
    <w:rsid w:val="00073A5D"/>
    <w:rsid w:val="00075639"/>
    <w:rsid w:val="000768EA"/>
    <w:rsid w:val="00080D58"/>
    <w:rsid w:val="00082A71"/>
    <w:rsid w:val="00092838"/>
    <w:rsid w:val="00093D83"/>
    <w:rsid w:val="00096659"/>
    <w:rsid w:val="000A68D2"/>
    <w:rsid w:val="000B031D"/>
    <w:rsid w:val="000B0F3A"/>
    <w:rsid w:val="000B1D7C"/>
    <w:rsid w:val="000B2410"/>
    <w:rsid w:val="000C097D"/>
    <w:rsid w:val="000C0BF6"/>
    <w:rsid w:val="000C0FEF"/>
    <w:rsid w:val="000C1E25"/>
    <w:rsid w:val="000C1F11"/>
    <w:rsid w:val="000D03DC"/>
    <w:rsid w:val="000D0595"/>
    <w:rsid w:val="000D11C8"/>
    <w:rsid w:val="000D70EE"/>
    <w:rsid w:val="000E338E"/>
    <w:rsid w:val="000E4348"/>
    <w:rsid w:val="000E6A94"/>
    <w:rsid w:val="000F5A0F"/>
    <w:rsid w:val="000F6F8E"/>
    <w:rsid w:val="00103A7E"/>
    <w:rsid w:val="00104C8B"/>
    <w:rsid w:val="00104FCA"/>
    <w:rsid w:val="00107087"/>
    <w:rsid w:val="001159B0"/>
    <w:rsid w:val="0011693E"/>
    <w:rsid w:val="00116B7F"/>
    <w:rsid w:val="00117D77"/>
    <w:rsid w:val="00120F43"/>
    <w:rsid w:val="0012193A"/>
    <w:rsid w:val="00121D3F"/>
    <w:rsid w:val="001305BF"/>
    <w:rsid w:val="00130E9F"/>
    <w:rsid w:val="00131638"/>
    <w:rsid w:val="001318BD"/>
    <w:rsid w:val="001339A5"/>
    <w:rsid w:val="00134782"/>
    <w:rsid w:val="001351E2"/>
    <w:rsid w:val="0014272E"/>
    <w:rsid w:val="0016294A"/>
    <w:rsid w:val="00164716"/>
    <w:rsid w:val="00174F17"/>
    <w:rsid w:val="0017547D"/>
    <w:rsid w:val="001764C9"/>
    <w:rsid w:val="001905DC"/>
    <w:rsid w:val="00190FBC"/>
    <w:rsid w:val="00191829"/>
    <w:rsid w:val="00194BBC"/>
    <w:rsid w:val="00194CCE"/>
    <w:rsid w:val="0019751B"/>
    <w:rsid w:val="001A14E1"/>
    <w:rsid w:val="001A402E"/>
    <w:rsid w:val="001A513F"/>
    <w:rsid w:val="001A59B0"/>
    <w:rsid w:val="001B6F88"/>
    <w:rsid w:val="001C0535"/>
    <w:rsid w:val="001C131F"/>
    <w:rsid w:val="001C45DE"/>
    <w:rsid w:val="001C4749"/>
    <w:rsid w:val="001C648E"/>
    <w:rsid w:val="001D2DBF"/>
    <w:rsid w:val="001D63CD"/>
    <w:rsid w:val="001E0809"/>
    <w:rsid w:val="001E0971"/>
    <w:rsid w:val="001E3A0B"/>
    <w:rsid w:val="001E64D4"/>
    <w:rsid w:val="001E6AF0"/>
    <w:rsid w:val="001F70A1"/>
    <w:rsid w:val="00203859"/>
    <w:rsid w:val="00205309"/>
    <w:rsid w:val="002053A0"/>
    <w:rsid w:val="00213072"/>
    <w:rsid w:val="00216FF4"/>
    <w:rsid w:val="00217090"/>
    <w:rsid w:val="002222AE"/>
    <w:rsid w:val="00225B0A"/>
    <w:rsid w:val="00227606"/>
    <w:rsid w:val="0023048C"/>
    <w:rsid w:val="00230A4C"/>
    <w:rsid w:val="002328A2"/>
    <w:rsid w:val="002349E4"/>
    <w:rsid w:val="002361CE"/>
    <w:rsid w:val="002378C2"/>
    <w:rsid w:val="00241FAA"/>
    <w:rsid w:val="002443DE"/>
    <w:rsid w:val="00244FEC"/>
    <w:rsid w:val="00250837"/>
    <w:rsid w:val="00250B21"/>
    <w:rsid w:val="00253660"/>
    <w:rsid w:val="00253FE3"/>
    <w:rsid w:val="00254B05"/>
    <w:rsid w:val="00256410"/>
    <w:rsid w:val="00261EEB"/>
    <w:rsid w:val="00264BCE"/>
    <w:rsid w:val="00282486"/>
    <w:rsid w:val="00283AAD"/>
    <w:rsid w:val="0029038F"/>
    <w:rsid w:val="00291EF6"/>
    <w:rsid w:val="002920F9"/>
    <w:rsid w:val="002A1EBA"/>
    <w:rsid w:val="002A4DED"/>
    <w:rsid w:val="002A7CAF"/>
    <w:rsid w:val="002B496D"/>
    <w:rsid w:val="002B5547"/>
    <w:rsid w:val="002B6DFE"/>
    <w:rsid w:val="002B79DF"/>
    <w:rsid w:val="002C2631"/>
    <w:rsid w:val="002D560D"/>
    <w:rsid w:val="002D5FE3"/>
    <w:rsid w:val="002D7603"/>
    <w:rsid w:val="002D7AF5"/>
    <w:rsid w:val="002D7D6F"/>
    <w:rsid w:val="002E1E8C"/>
    <w:rsid w:val="002E27F9"/>
    <w:rsid w:val="002E280D"/>
    <w:rsid w:val="002E2E83"/>
    <w:rsid w:val="002E3AB0"/>
    <w:rsid w:val="002F049B"/>
    <w:rsid w:val="002F1F68"/>
    <w:rsid w:val="002F28E2"/>
    <w:rsid w:val="002F2F13"/>
    <w:rsid w:val="002F328A"/>
    <w:rsid w:val="002F3458"/>
    <w:rsid w:val="002F4D4A"/>
    <w:rsid w:val="002F5204"/>
    <w:rsid w:val="003026FA"/>
    <w:rsid w:val="00303B9A"/>
    <w:rsid w:val="003078BE"/>
    <w:rsid w:val="00313B79"/>
    <w:rsid w:val="00314313"/>
    <w:rsid w:val="00314986"/>
    <w:rsid w:val="00315EE8"/>
    <w:rsid w:val="00320906"/>
    <w:rsid w:val="00320DAF"/>
    <w:rsid w:val="003256B8"/>
    <w:rsid w:val="00327200"/>
    <w:rsid w:val="00327AE3"/>
    <w:rsid w:val="003307B3"/>
    <w:rsid w:val="003345BB"/>
    <w:rsid w:val="003349DD"/>
    <w:rsid w:val="003356C7"/>
    <w:rsid w:val="00350E97"/>
    <w:rsid w:val="003549B0"/>
    <w:rsid w:val="00355BE7"/>
    <w:rsid w:val="00355CED"/>
    <w:rsid w:val="00364149"/>
    <w:rsid w:val="003664CA"/>
    <w:rsid w:val="00370220"/>
    <w:rsid w:val="003709BB"/>
    <w:rsid w:val="00371D2D"/>
    <w:rsid w:val="003758ED"/>
    <w:rsid w:val="0037712F"/>
    <w:rsid w:val="00377210"/>
    <w:rsid w:val="00377324"/>
    <w:rsid w:val="00381435"/>
    <w:rsid w:val="0038572B"/>
    <w:rsid w:val="003871B7"/>
    <w:rsid w:val="003A2297"/>
    <w:rsid w:val="003B1535"/>
    <w:rsid w:val="003B1E55"/>
    <w:rsid w:val="003B4E7C"/>
    <w:rsid w:val="003B54F0"/>
    <w:rsid w:val="003B6018"/>
    <w:rsid w:val="003B7687"/>
    <w:rsid w:val="003C02EB"/>
    <w:rsid w:val="003C1A64"/>
    <w:rsid w:val="003C356E"/>
    <w:rsid w:val="003C646D"/>
    <w:rsid w:val="003C7307"/>
    <w:rsid w:val="003C7846"/>
    <w:rsid w:val="003D7CD0"/>
    <w:rsid w:val="003E1228"/>
    <w:rsid w:val="003E74D5"/>
    <w:rsid w:val="003F26AE"/>
    <w:rsid w:val="003F2FB7"/>
    <w:rsid w:val="003F32A8"/>
    <w:rsid w:val="003F384C"/>
    <w:rsid w:val="003F4B05"/>
    <w:rsid w:val="003F4DC8"/>
    <w:rsid w:val="003F5367"/>
    <w:rsid w:val="003F5CA4"/>
    <w:rsid w:val="00401206"/>
    <w:rsid w:val="004147F2"/>
    <w:rsid w:val="00415F98"/>
    <w:rsid w:val="0041644E"/>
    <w:rsid w:val="0042138A"/>
    <w:rsid w:val="0042248E"/>
    <w:rsid w:val="0042465A"/>
    <w:rsid w:val="004247CB"/>
    <w:rsid w:val="00430D4B"/>
    <w:rsid w:val="00431192"/>
    <w:rsid w:val="00431B4F"/>
    <w:rsid w:val="004443BE"/>
    <w:rsid w:val="004463C7"/>
    <w:rsid w:val="004511C2"/>
    <w:rsid w:val="00452FE7"/>
    <w:rsid w:val="004537E6"/>
    <w:rsid w:val="00454214"/>
    <w:rsid w:val="004569F3"/>
    <w:rsid w:val="00457289"/>
    <w:rsid w:val="00464812"/>
    <w:rsid w:val="00466410"/>
    <w:rsid w:val="0046730D"/>
    <w:rsid w:val="0047178D"/>
    <w:rsid w:val="00472359"/>
    <w:rsid w:val="00480DCB"/>
    <w:rsid w:val="00481853"/>
    <w:rsid w:val="004825A7"/>
    <w:rsid w:val="00484863"/>
    <w:rsid w:val="00487E95"/>
    <w:rsid w:val="004904B6"/>
    <w:rsid w:val="004908D7"/>
    <w:rsid w:val="00491CA9"/>
    <w:rsid w:val="004929E7"/>
    <w:rsid w:val="004930D4"/>
    <w:rsid w:val="0049631B"/>
    <w:rsid w:val="004A651A"/>
    <w:rsid w:val="004A6DB3"/>
    <w:rsid w:val="004B305A"/>
    <w:rsid w:val="004B4213"/>
    <w:rsid w:val="004B58EF"/>
    <w:rsid w:val="004B59B2"/>
    <w:rsid w:val="004B6FD1"/>
    <w:rsid w:val="004C1B95"/>
    <w:rsid w:val="004C23F6"/>
    <w:rsid w:val="004C6202"/>
    <w:rsid w:val="004C639D"/>
    <w:rsid w:val="004C7883"/>
    <w:rsid w:val="004D28E4"/>
    <w:rsid w:val="004D3726"/>
    <w:rsid w:val="004D3ED0"/>
    <w:rsid w:val="004D56A9"/>
    <w:rsid w:val="004D62DD"/>
    <w:rsid w:val="004E018A"/>
    <w:rsid w:val="004E44DA"/>
    <w:rsid w:val="004F0471"/>
    <w:rsid w:val="004F147A"/>
    <w:rsid w:val="004F42E6"/>
    <w:rsid w:val="004F565A"/>
    <w:rsid w:val="004F7994"/>
    <w:rsid w:val="005016F1"/>
    <w:rsid w:val="0050249E"/>
    <w:rsid w:val="00505B83"/>
    <w:rsid w:val="005158FB"/>
    <w:rsid w:val="0052223B"/>
    <w:rsid w:val="0052684A"/>
    <w:rsid w:val="005300C3"/>
    <w:rsid w:val="005365D6"/>
    <w:rsid w:val="00544D5B"/>
    <w:rsid w:val="005458B8"/>
    <w:rsid w:val="005461E7"/>
    <w:rsid w:val="005501D9"/>
    <w:rsid w:val="005508BF"/>
    <w:rsid w:val="00550B8F"/>
    <w:rsid w:val="00551304"/>
    <w:rsid w:val="00551819"/>
    <w:rsid w:val="00551AA2"/>
    <w:rsid w:val="0055419B"/>
    <w:rsid w:val="00560761"/>
    <w:rsid w:val="005607CB"/>
    <w:rsid w:val="00562236"/>
    <w:rsid w:val="0056531B"/>
    <w:rsid w:val="0057550F"/>
    <w:rsid w:val="005770B6"/>
    <w:rsid w:val="00577CA8"/>
    <w:rsid w:val="005847A3"/>
    <w:rsid w:val="00585BE3"/>
    <w:rsid w:val="00585D2D"/>
    <w:rsid w:val="005878A9"/>
    <w:rsid w:val="00590827"/>
    <w:rsid w:val="005920B9"/>
    <w:rsid w:val="0059565A"/>
    <w:rsid w:val="005A0D1A"/>
    <w:rsid w:val="005A16E3"/>
    <w:rsid w:val="005A2F14"/>
    <w:rsid w:val="005A4168"/>
    <w:rsid w:val="005A4433"/>
    <w:rsid w:val="005A4C99"/>
    <w:rsid w:val="005B4069"/>
    <w:rsid w:val="005B46F8"/>
    <w:rsid w:val="005B7435"/>
    <w:rsid w:val="005C13A5"/>
    <w:rsid w:val="005C59E6"/>
    <w:rsid w:val="005C5BCA"/>
    <w:rsid w:val="005C6542"/>
    <w:rsid w:val="005D1611"/>
    <w:rsid w:val="005D232D"/>
    <w:rsid w:val="005D2BF9"/>
    <w:rsid w:val="005E0878"/>
    <w:rsid w:val="005E4E63"/>
    <w:rsid w:val="005F0103"/>
    <w:rsid w:val="005F31C0"/>
    <w:rsid w:val="00603497"/>
    <w:rsid w:val="006037FD"/>
    <w:rsid w:val="00604FDE"/>
    <w:rsid w:val="00605950"/>
    <w:rsid w:val="00607560"/>
    <w:rsid w:val="00611E7B"/>
    <w:rsid w:val="0061383D"/>
    <w:rsid w:val="00614922"/>
    <w:rsid w:val="00614D4A"/>
    <w:rsid w:val="00617F59"/>
    <w:rsid w:val="006243E6"/>
    <w:rsid w:val="006346B2"/>
    <w:rsid w:val="0063782C"/>
    <w:rsid w:val="006378A2"/>
    <w:rsid w:val="006404AB"/>
    <w:rsid w:val="0064093D"/>
    <w:rsid w:val="006468AE"/>
    <w:rsid w:val="006517C5"/>
    <w:rsid w:val="00651EDD"/>
    <w:rsid w:val="00652331"/>
    <w:rsid w:val="00655D00"/>
    <w:rsid w:val="00656676"/>
    <w:rsid w:val="006573CF"/>
    <w:rsid w:val="00663B57"/>
    <w:rsid w:val="0066593E"/>
    <w:rsid w:val="00665B92"/>
    <w:rsid w:val="0066700F"/>
    <w:rsid w:val="006709AC"/>
    <w:rsid w:val="006809FD"/>
    <w:rsid w:val="00684C68"/>
    <w:rsid w:val="00686425"/>
    <w:rsid w:val="00695BB5"/>
    <w:rsid w:val="00696356"/>
    <w:rsid w:val="00697795"/>
    <w:rsid w:val="00697E6A"/>
    <w:rsid w:val="006A3C68"/>
    <w:rsid w:val="006A5701"/>
    <w:rsid w:val="006A636A"/>
    <w:rsid w:val="006A7C69"/>
    <w:rsid w:val="006B1285"/>
    <w:rsid w:val="006C085B"/>
    <w:rsid w:val="006C3316"/>
    <w:rsid w:val="006C5D9F"/>
    <w:rsid w:val="006C768A"/>
    <w:rsid w:val="006D01CB"/>
    <w:rsid w:val="006D4F4D"/>
    <w:rsid w:val="006D518F"/>
    <w:rsid w:val="006D7F71"/>
    <w:rsid w:val="006E026E"/>
    <w:rsid w:val="006E6ACC"/>
    <w:rsid w:val="006E7047"/>
    <w:rsid w:val="006F0962"/>
    <w:rsid w:val="006F30AD"/>
    <w:rsid w:val="006F5970"/>
    <w:rsid w:val="006F771B"/>
    <w:rsid w:val="0070117F"/>
    <w:rsid w:val="007014DF"/>
    <w:rsid w:val="00702F53"/>
    <w:rsid w:val="0070454F"/>
    <w:rsid w:val="00726173"/>
    <w:rsid w:val="00726549"/>
    <w:rsid w:val="00730619"/>
    <w:rsid w:val="00734762"/>
    <w:rsid w:val="00736427"/>
    <w:rsid w:val="00737D1D"/>
    <w:rsid w:val="00741425"/>
    <w:rsid w:val="007416C4"/>
    <w:rsid w:val="00741DE1"/>
    <w:rsid w:val="00742E65"/>
    <w:rsid w:val="00751EEA"/>
    <w:rsid w:val="007546A0"/>
    <w:rsid w:val="00762A29"/>
    <w:rsid w:val="00762E53"/>
    <w:rsid w:val="0076712D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67F4"/>
    <w:rsid w:val="007A778D"/>
    <w:rsid w:val="007B0519"/>
    <w:rsid w:val="007B0A82"/>
    <w:rsid w:val="007B2C34"/>
    <w:rsid w:val="007B374A"/>
    <w:rsid w:val="007B6146"/>
    <w:rsid w:val="007B6DBA"/>
    <w:rsid w:val="007C15FD"/>
    <w:rsid w:val="007C239B"/>
    <w:rsid w:val="007C382B"/>
    <w:rsid w:val="007C50CF"/>
    <w:rsid w:val="007C6C56"/>
    <w:rsid w:val="007D1F7A"/>
    <w:rsid w:val="007D3313"/>
    <w:rsid w:val="007D372B"/>
    <w:rsid w:val="007E20A8"/>
    <w:rsid w:val="007E5342"/>
    <w:rsid w:val="007F0BA5"/>
    <w:rsid w:val="007F0C87"/>
    <w:rsid w:val="007F204B"/>
    <w:rsid w:val="007F304E"/>
    <w:rsid w:val="007F65F3"/>
    <w:rsid w:val="008021EF"/>
    <w:rsid w:val="008047CC"/>
    <w:rsid w:val="008058C4"/>
    <w:rsid w:val="008101E5"/>
    <w:rsid w:val="00810374"/>
    <w:rsid w:val="008125CE"/>
    <w:rsid w:val="00817813"/>
    <w:rsid w:val="00833D19"/>
    <w:rsid w:val="008362B9"/>
    <w:rsid w:val="008405EB"/>
    <w:rsid w:val="008448EF"/>
    <w:rsid w:val="00867BA7"/>
    <w:rsid w:val="0087510A"/>
    <w:rsid w:val="00875D47"/>
    <w:rsid w:val="008772FB"/>
    <w:rsid w:val="0088025F"/>
    <w:rsid w:val="0088071F"/>
    <w:rsid w:val="00881554"/>
    <w:rsid w:val="00886E86"/>
    <w:rsid w:val="00890547"/>
    <w:rsid w:val="00892656"/>
    <w:rsid w:val="008934CD"/>
    <w:rsid w:val="0089399D"/>
    <w:rsid w:val="00894FDD"/>
    <w:rsid w:val="00896C0E"/>
    <w:rsid w:val="008A11DE"/>
    <w:rsid w:val="008A1228"/>
    <w:rsid w:val="008A234B"/>
    <w:rsid w:val="008A628A"/>
    <w:rsid w:val="008B66ED"/>
    <w:rsid w:val="008B6C98"/>
    <w:rsid w:val="008C2100"/>
    <w:rsid w:val="008C3263"/>
    <w:rsid w:val="008C5449"/>
    <w:rsid w:val="008C6B57"/>
    <w:rsid w:val="008D2FC8"/>
    <w:rsid w:val="008D49FE"/>
    <w:rsid w:val="008D5D61"/>
    <w:rsid w:val="008D6AE1"/>
    <w:rsid w:val="008E321B"/>
    <w:rsid w:val="008E612C"/>
    <w:rsid w:val="008E6179"/>
    <w:rsid w:val="008F7876"/>
    <w:rsid w:val="009000C8"/>
    <w:rsid w:val="009129FC"/>
    <w:rsid w:val="00913705"/>
    <w:rsid w:val="0091382E"/>
    <w:rsid w:val="00916379"/>
    <w:rsid w:val="0092187C"/>
    <w:rsid w:val="009304D4"/>
    <w:rsid w:val="00934965"/>
    <w:rsid w:val="009355C9"/>
    <w:rsid w:val="009407A7"/>
    <w:rsid w:val="00946B3C"/>
    <w:rsid w:val="0095381F"/>
    <w:rsid w:val="00961C26"/>
    <w:rsid w:val="009631E4"/>
    <w:rsid w:val="00970B94"/>
    <w:rsid w:val="00970F2E"/>
    <w:rsid w:val="00974700"/>
    <w:rsid w:val="009769BF"/>
    <w:rsid w:val="00982048"/>
    <w:rsid w:val="0098214E"/>
    <w:rsid w:val="0098216D"/>
    <w:rsid w:val="00982AC7"/>
    <w:rsid w:val="00982B97"/>
    <w:rsid w:val="009837F8"/>
    <w:rsid w:val="00984704"/>
    <w:rsid w:val="0099121C"/>
    <w:rsid w:val="0099302E"/>
    <w:rsid w:val="009A371D"/>
    <w:rsid w:val="009A3781"/>
    <w:rsid w:val="009B033C"/>
    <w:rsid w:val="009B232C"/>
    <w:rsid w:val="009B4FED"/>
    <w:rsid w:val="009C138A"/>
    <w:rsid w:val="009C4085"/>
    <w:rsid w:val="009D1E07"/>
    <w:rsid w:val="009D2DB5"/>
    <w:rsid w:val="009D4256"/>
    <w:rsid w:val="009D7123"/>
    <w:rsid w:val="009E7555"/>
    <w:rsid w:val="009F4692"/>
    <w:rsid w:val="00A00851"/>
    <w:rsid w:val="00A0210C"/>
    <w:rsid w:val="00A0703C"/>
    <w:rsid w:val="00A10BCE"/>
    <w:rsid w:val="00A12057"/>
    <w:rsid w:val="00A13AC4"/>
    <w:rsid w:val="00A153B4"/>
    <w:rsid w:val="00A177A1"/>
    <w:rsid w:val="00A20457"/>
    <w:rsid w:val="00A25923"/>
    <w:rsid w:val="00A26B60"/>
    <w:rsid w:val="00A27004"/>
    <w:rsid w:val="00A30061"/>
    <w:rsid w:val="00A317A1"/>
    <w:rsid w:val="00A31D1E"/>
    <w:rsid w:val="00A364DB"/>
    <w:rsid w:val="00A40492"/>
    <w:rsid w:val="00A45CCF"/>
    <w:rsid w:val="00A51C5B"/>
    <w:rsid w:val="00A52312"/>
    <w:rsid w:val="00A5454C"/>
    <w:rsid w:val="00A561FD"/>
    <w:rsid w:val="00A64E06"/>
    <w:rsid w:val="00A666A0"/>
    <w:rsid w:val="00A67DDB"/>
    <w:rsid w:val="00A7590C"/>
    <w:rsid w:val="00A832A3"/>
    <w:rsid w:val="00A83582"/>
    <w:rsid w:val="00A83B3F"/>
    <w:rsid w:val="00A840DC"/>
    <w:rsid w:val="00A844D4"/>
    <w:rsid w:val="00A86C49"/>
    <w:rsid w:val="00A87DE3"/>
    <w:rsid w:val="00A90D96"/>
    <w:rsid w:val="00AA3C14"/>
    <w:rsid w:val="00AA4767"/>
    <w:rsid w:val="00AB0249"/>
    <w:rsid w:val="00AB50CC"/>
    <w:rsid w:val="00AB5FA8"/>
    <w:rsid w:val="00AB5FDE"/>
    <w:rsid w:val="00AD3B3D"/>
    <w:rsid w:val="00AD42CD"/>
    <w:rsid w:val="00AD794B"/>
    <w:rsid w:val="00AE070F"/>
    <w:rsid w:val="00AE37A4"/>
    <w:rsid w:val="00AE3E75"/>
    <w:rsid w:val="00AE552F"/>
    <w:rsid w:val="00AF03B6"/>
    <w:rsid w:val="00AF2FA9"/>
    <w:rsid w:val="00AF49D3"/>
    <w:rsid w:val="00AF7693"/>
    <w:rsid w:val="00AF780F"/>
    <w:rsid w:val="00B005C3"/>
    <w:rsid w:val="00B02888"/>
    <w:rsid w:val="00B1029F"/>
    <w:rsid w:val="00B12281"/>
    <w:rsid w:val="00B17466"/>
    <w:rsid w:val="00B17FA0"/>
    <w:rsid w:val="00B22E3D"/>
    <w:rsid w:val="00B32D74"/>
    <w:rsid w:val="00B33F0C"/>
    <w:rsid w:val="00B36CC9"/>
    <w:rsid w:val="00B42986"/>
    <w:rsid w:val="00B44A30"/>
    <w:rsid w:val="00B52453"/>
    <w:rsid w:val="00B53ED9"/>
    <w:rsid w:val="00B5419E"/>
    <w:rsid w:val="00B622FB"/>
    <w:rsid w:val="00B62456"/>
    <w:rsid w:val="00B7399D"/>
    <w:rsid w:val="00B7708E"/>
    <w:rsid w:val="00B825FC"/>
    <w:rsid w:val="00B941CD"/>
    <w:rsid w:val="00B949D9"/>
    <w:rsid w:val="00B9520F"/>
    <w:rsid w:val="00B952A7"/>
    <w:rsid w:val="00B952F3"/>
    <w:rsid w:val="00B95FFF"/>
    <w:rsid w:val="00B96A00"/>
    <w:rsid w:val="00BA02C6"/>
    <w:rsid w:val="00BA0ECA"/>
    <w:rsid w:val="00BA1192"/>
    <w:rsid w:val="00BA309C"/>
    <w:rsid w:val="00BA313D"/>
    <w:rsid w:val="00BA45BD"/>
    <w:rsid w:val="00BA516B"/>
    <w:rsid w:val="00BA5398"/>
    <w:rsid w:val="00BB742E"/>
    <w:rsid w:val="00BC36E6"/>
    <w:rsid w:val="00BD1C32"/>
    <w:rsid w:val="00BD3E67"/>
    <w:rsid w:val="00BD47B8"/>
    <w:rsid w:val="00BE1D82"/>
    <w:rsid w:val="00BE6BD0"/>
    <w:rsid w:val="00BF6CFD"/>
    <w:rsid w:val="00C02DF3"/>
    <w:rsid w:val="00C02F1F"/>
    <w:rsid w:val="00C06F01"/>
    <w:rsid w:val="00C07739"/>
    <w:rsid w:val="00C114D5"/>
    <w:rsid w:val="00C132E6"/>
    <w:rsid w:val="00C1686E"/>
    <w:rsid w:val="00C2044C"/>
    <w:rsid w:val="00C22E0E"/>
    <w:rsid w:val="00C2669A"/>
    <w:rsid w:val="00C272D4"/>
    <w:rsid w:val="00C27B03"/>
    <w:rsid w:val="00C3124A"/>
    <w:rsid w:val="00C33009"/>
    <w:rsid w:val="00C3481A"/>
    <w:rsid w:val="00C35609"/>
    <w:rsid w:val="00C478B8"/>
    <w:rsid w:val="00C51ABF"/>
    <w:rsid w:val="00C54C55"/>
    <w:rsid w:val="00C55657"/>
    <w:rsid w:val="00C575AC"/>
    <w:rsid w:val="00C63407"/>
    <w:rsid w:val="00C6400C"/>
    <w:rsid w:val="00C6626D"/>
    <w:rsid w:val="00C71914"/>
    <w:rsid w:val="00C753C8"/>
    <w:rsid w:val="00C804E3"/>
    <w:rsid w:val="00C82467"/>
    <w:rsid w:val="00C857EA"/>
    <w:rsid w:val="00C85C61"/>
    <w:rsid w:val="00C9005C"/>
    <w:rsid w:val="00C9082B"/>
    <w:rsid w:val="00C919F1"/>
    <w:rsid w:val="00CA0576"/>
    <w:rsid w:val="00CA3D09"/>
    <w:rsid w:val="00CA52D9"/>
    <w:rsid w:val="00CA615E"/>
    <w:rsid w:val="00CB4DDF"/>
    <w:rsid w:val="00CB65A6"/>
    <w:rsid w:val="00CB7614"/>
    <w:rsid w:val="00CC007F"/>
    <w:rsid w:val="00CC3E54"/>
    <w:rsid w:val="00CD6347"/>
    <w:rsid w:val="00CD736B"/>
    <w:rsid w:val="00CE601A"/>
    <w:rsid w:val="00CE69C6"/>
    <w:rsid w:val="00CE711A"/>
    <w:rsid w:val="00CF3025"/>
    <w:rsid w:val="00CF657A"/>
    <w:rsid w:val="00CF7E65"/>
    <w:rsid w:val="00D02023"/>
    <w:rsid w:val="00D0298B"/>
    <w:rsid w:val="00D043B6"/>
    <w:rsid w:val="00D07733"/>
    <w:rsid w:val="00D1056B"/>
    <w:rsid w:val="00D11E11"/>
    <w:rsid w:val="00D139B1"/>
    <w:rsid w:val="00D24A7A"/>
    <w:rsid w:val="00D268E5"/>
    <w:rsid w:val="00D40728"/>
    <w:rsid w:val="00D43D4B"/>
    <w:rsid w:val="00D5605F"/>
    <w:rsid w:val="00D56C11"/>
    <w:rsid w:val="00D56F20"/>
    <w:rsid w:val="00D62D6B"/>
    <w:rsid w:val="00D65B4C"/>
    <w:rsid w:val="00D7052A"/>
    <w:rsid w:val="00D75665"/>
    <w:rsid w:val="00D81A67"/>
    <w:rsid w:val="00D84A38"/>
    <w:rsid w:val="00D852CB"/>
    <w:rsid w:val="00D85CFE"/>
    <w:rsid w:val="00D8628C"/>
    <w:rsid w:val="00D86C92"/>
    <w:rsid w:val="00D90056"/>
    <w:rsid w:val="00D95590"/>
    <w:rsid w:val="00DA38D9"/>
    <w:rsid w:val="00DA3C68"/>
    <w:rsid w:val="00DA531D"/>
    <w:rsid w:val="00DB1EC8"/>
    <w:rsid w:val="00DB46CD"/>
    <w:rsid w:val="00DB6DB1"/>
    <w:rsid w:val="00DC0E49"/>
    <w:rsid w:val="00DC2E49"/>
    <w:rsid w:val="00DC35C7"/>
    <w:rsid w:val="00DD63FB"/>
    <w:rsid w:val="00DE1FCE"/>
    <w:rsid w:val="00DE3A3F"/>
    <w:rsid w:val="00DE5EEE"/>
    <w:rsid w:val="00DF0C73"/>
    <w:rsid w:val="00DF79EE"/>
    <w:rsid w:val="00E04076"/>
    <w:rsid w:val="00E072E1"/>
    <w:rsid w:val="00E136A7"/>
    <w:rsid w:val="00E149A7"/>
    <w:rsid w:val="00E205CF"/>
    <w:rsid w:val="00E20CCD"/>
    <w:rsid w:val="00E216E5"/>
    <w:rsid w:val="00E2203A"/>
    <w:rsid w:val="00E24254"/>
    <w:rsid w:val="00E2580C"/>
    <w:rsid w:val="00E26480"/>
    <w:rsid w:val="00E3399B"/>
    <w:rsid w:val="00E402FF"/>
    <w:rsid w:val="00E42034"/>
    <w:rsid w:val="00E46911"/>
    <w:rsid w:val="00E56589"/>
    <w:rsid w:val="00E56BB6"/>
    <w:rsid w:val="00E57281"/>
    <w:rsid w:val="00E57BBC"/>
    <w:rsid w:val="00E63404"/>
    <w:rsid w:val="00E65615"/>
    <w:rsid w:val="00E65E8E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6253"/>
    <w:rsid w:val="00E87EC6"/>
    <w:rsid w:val="00E92BAA"/>
    <w:rsid w:val="00E934A0"/>
    <w:rsid w:val="00E95AEC"/>
    <w:rsid w:val="00EA3D20"/>
    <w:rsid w:val="00EA4CEF"/>
    <w:rsid w:val="00EA5135"/>
    <w:rsid w:val="00EA53A6"/>
    <w:rsid w:val="00EA6D50"/>
    <w:rsid w:val="00EB002F"/>
    <w:rsid w:val="00EB108F"/>
    <w:rsid w:val="00EB27C6"/>
    <w:rsid w:val="00EB3761"/>
    <w:rsid w:val="00EB3D1F"/>
    <w:rsid w:val="00EB5ED8"/>
    <w:rsid w:val="00EB7D8A"/>
    <w:rsid w:val="00EC2B64"/>
    <w:rsid w:val="00ED080E"/>
    <w:rsid w:val="00ED3FEF"/>
    <w:rsid w:val="00ED5606"/>
    <w:rsid w:val="00EE3BA0"/>
    <w:rsid w:val="00EE4AE0"/>
    <w:rsid w:val="00EE4D45"/>
    <w:rsid w:val="00EE5319"/>
    <w:rsid w:val="00EF708A"/>
    <w:rsid w:val="00F00814"/>
    <w:rsid w:val="00F0099E"/>
    <w:rsid w:val="00F01BF5"/>
    <w:rsid w:val="00F05B9D"/>
    <w:rsid w:val="00F11880"/>
    <w:rsid w:val="00F174CB"/>
    <w:rsid w:val="00F228AD"/>
    <w:rsid w:val="00F2570C"/>
    <w:rsid w:val="00F2589A"/>
    <w:rsid w:val="00F25BB5"/>
    <w:rsid w:val="00F278AD"/>
    <w:rsid w:val="00F31291"/>
    <w:rsid w:val="00F31A53"/>
    <w:rsid w:val="00F3558B"/>
    <w:rsid w:val="00F377C3"/>
    <w:rsid w:val="00F40D54"/>
    <w:rsid w:val="00F41ADE"/>
    <w:rsid w:val="00F41CD6"/>
    <w:rsid w:val="00F46EEE"/>
    <w:rsid w:val="00F47436"/>
    <w:rsid w:val="00F507B0"/>
    <w:rsid w:val="00F53038"/>
    <w:rsid w:val="00F558E9"/>
    <w:rsid w:val="00F55E39"/>
    <w:rsid w:val="00F57223"/>
    <w:rsid w:val="00F627F4"/>
    <w:rsid w:val="00F63230"/>
    <w:rsid w:val="00F64594"/>
    <w:rsid w:val="00F7144B"/>
    <w:rsid w:val="00F71D7E"/>
    <w:rsid w:val="00F72152"/>
    <w:rsid w:val="00F767D2"/>
    <w:rsid w:val="00F81AF5"/>
    <w:rsid w:val="00F83792"/>
    <w:rsid w:val="00F8728C"/>
    <w:rsid w:val="00F96062"/>
    <w:rsid w:val="00FA3E62"/>
    <w:rsid w:val="00FA6B51"/>
    <w:rsid w:val="00FA7283"/>
    <w:rsid w:val="00FB154D"/>
    <w:rsid w:val="00FB1CF3"/>
    <w:rsid w:val="00FC002C"/>
    <w:rsid w:val="00FC0C5A"/>
    <w:rsid w:val="00FC123D"/>
    <w:rsid w:val="00FC598E"/>
    <w:rsid w:val="00FC5D4B"/>
    <w:rsid w:val="00FC7777"/>
    <w:rsid w:val="00FC7F62"/>
    <w:rsid w:val="00FD4672"/>
    <w:rsid w:val="00FD5DFF"/>
    <w:rsid w:val="00FE2E10"/>
    <w:rsid w:val="00FE4A42"/>
    <w:rsid w:val="00FE528A"/>
    <w:rsid w:val="00FE6D1E"/>
    <w:rsid w:val="00FE6EAB"/>
    <w:rsid w:val="00FF0694"/>
    <w:rsid w:val="00FF0986"/>
    <w:rsid w:val="00FF3E62"/>
    <w:rsid w:val="00FF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8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2CB"/>
    <w:rPr>
      <w:rFonts w:ascii="Times New Roman" w:hAnsi="Times New Roman" w:cs="Times New Roman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A37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A378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9A37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F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8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2CB"/>
    <w:rPr>
      <w:rFonts w:ascii="Times New Roman" w:hAnsi="Times New Roman" w:cs="Times New Roman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A37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A378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9A37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F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zdorov.ru/ttermini_stress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yzdorov.ru/Bolezn_kashel.php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ealth.mail.ru/disease/sp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yzdorov.ru/Bolezn_avitamino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BD7C-3E67-4275-A73D-B1A68423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</cp:revision>
  <cp:lastPrinted>2018-03-19T09:10:00Z</cp:lastPrinted>
  <dcterms:created xsi:type="dcterms:W3CDTF">2018-03-19T09:06:00Z</dcterms:created>
  <dcterms:modified xsi:type="dcterms:W3CDTF">2018-03-19T09:11:00Z</dcterms:modified>
</cp:coreProperties>
</file>