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01" w:rsidRDefault="00CE7707" w:rsidP="00123C0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8C7E00">
        <w:rPr>
          <w:rFonts w:ascii="Times New Roman" w:hAnsi="Times New Roman"/>
          <w:b/>
          <w:sz w:val="28"/>
          <w:szCs w:val="28"/>
        </w:rPr>
        <w:t xml:space="preserve">Туберкулёз - </w:t>
      </w:r>
      <w:r w:rsidR="00123C01">
        <w:rPr>
          <w:rFonts w:ascii="Times New Roman" w:hAnsi="Times New Roman"/>
          <w:b/>
          <w:sz w:val="28"/>
          <w:szCs w:val="28"/>
        </w:rPr>
        <w:t xml:space="preserve"> как избежать заражения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902460" cy="1332865"/>
            <wp:effectExtent l="19050" t="0" r="2540" b="0"/>
            <wp:wrapSquare wrapText="bothSides"/>
            <wp:docPr id="2" name="Рисунок 51" descr="Интересные факты о туберкуле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Интересные факты о туберкулез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Туберкулёз</w:t>
      </w:r>
      <w:r>
        <w:rPr>
          <w:rFonts w:ascii="Times New Roman" w:hAnsi="Times New Roman"/>
          <w:sz w:val="24"/>
          <w:szCs w:val="24"/>
        </w:rPr>
        <w:t xml:space="preserve"> – это оп</w:t>
      </w:r>
      <w:r w:rsidR="000A55DC">
        <w:rPr>
          <w:rFonts w:ascii="Times New Roman" w:hAnsi="Times New Roman"/>
          <w:sz w:val="24"/>
          <w:szCs w:val="24"/>
        </w:rPr>
        <w:t>асное инфекционное заболевание.</w:t>
      </w:r>
    </w:p>
    <w:p w:rsidR="00651566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Возбудителем заболевания является </w:t>
      </w:r>
      <w:r w:rsidR="00651566">
        <w:rPr>
          <w:rFonts w:ascii="Times New Roman" w:hAnsi="Times New Roman"/>
          <w:sz w:val="24"/>
          <w:szCs w:val="24"/>
        </w:rPr>
        <w:t>микобактерия, или палочка Коха</w:t>
      </w:r>
      <w:r>
        <w:rPr>
          <w:rFonts w:ascii="Times New Roman" w:hAnsi="Times New Roman"/>
          <w:sz w:val="24"/>
          <w:szCs w:val="24"/>
        </w:rPr>
        <w:t xml:space="preserve"> </w:t>
      </w:r>
      <w:r w:rsidR="0065156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 имени учёного, </w:t>
      </w:r>
      <w:r w:rsidR="00651566">
        <w:rPr>
          <w:rFonts w:ascii="Times New Roman" w:hAnsi="Times New Roman"/>
          <w:sz w:val="24"/>
          <w:szCs w:val="24"/>
        </w:rPr>
        <w:t xml:space="preserve">который </w:t>
      </w:r>
      <w:r>
        <w:rPr>
          <w:rFonts w:ascii="Times New Roman" w:hAnsi="Times New Roman"/>
          <w:sz w:val="24"/>
          <w:szCs w:val="24"/>
        </w:rPr>
        <w:t xml:space="preserve"> её обнаружил</w:t>
      </w:r>
      <w:r w:rsidR="00651566">
        <w:rPr>
          <w:rFonts w:ascii="Times New Roman" w:hAnsi="Times New Roman"/>
          <w:sz w:val="24"/>
          <w:szCs w:val="24"/>
        </w:rPr>
        <w:t>).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Чаще всего туберкулёз поражает легкие человека, но может поразить любой другой орган</w:t>
      </w:r>
      <w:r w:rsidR="00D47875">
        <w:rPr>
          <w:rFonts w:ascii="Times New Roman" w:hAnsi="Times New Roman"/>
          <w:sz w:val="24"/>
          <w:szCs w:val="24"/>
        </w:rPr>
        <w:t xml:space="preserve"> (позвоночник, суставы, кости, почки, половые органы, головной мозг)</w:t>
      </w:r>
      <w:r>
        <w:rPr>
          <w:rFonts w:ascii="Times New Roman" w:hAnsi="Times New Roman"/>
          <w:sz w:val="24"/>
          <w:szCs w:val="24"/>
        </w:rPr>
        <w:t xml:space="preserve">. </w:t>
      </w:r>
      <w:r w:rsidR="00916056">
        <w:rPr>
          <w:rFonts w:ascii="Times New Roman" w:hAnsi="Times New Roman"/>
          <w:sz w:val="24"/>
          <w:szCs w:val="24"/>
        </w:rPr>
        <w:t>Заразиться туберкулёзом можно в течение всей жизни, независимо от возраста</w:t>
      </w:r>
      <w:r w:rsidR="00740583">
        <w:rPr>
          <w:rFonts w:ascii="Times New Roman" w:hAnsi="Times New Roman"/>
          <w:sz w:val="24"/>
          <w:szCs w:val="24"/>
        </w:rPr>
        <w:t xml:space="preserve">, даже при однократном </w:t>
      </w:r>
      <w:r w:rsidR="00C2067A">
        <w:rPr>
          <w:rFonts w:ascii="Times New Roman" w:hAnsi="Times New Roman"/>
          <w:sz w:val="24"/>
          <w:szCs w:val="24"/>
        </w:rPr>
        <w:t xml:space="preserve"> </w:t>
      </w:r>
      <w:r w:rsidR="00740583">
        <w:rPr>
          <w:rFonts w:ascii="Times New Roman" w:hAnsi="Times New Roman"/>
          <w:sz w:val="24"/>
          <w:szCs w:val="24"/>
        </w:rPr>
        <w:t xml:space="preserve">контакте с больным человеком.  Самый большой риск заражения  у членов семьи и близких друзей. </w:t>
      </w:r>
    </w:p>
    <w:p w:rsidR="00F237D6" w:rsidRDefault="00123C01" w:rsidP="007D5AC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Источником заражения</w:t>
      </w:r>
      <w:r>
        <w:rPr>
          <w:rFonts w:ascii="Times New Roman" w:hAnsi="Times New Roman"/>
          <w:sz w:val="24"/>
          <w:szCs w:val="24"/>
        </w:rPr>
        <w:t xml:space="preserve"> является  больной  активным туберкулёзом </w:t>
      </w:r>
      <w:r w:rsidR="00C20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лёгких. </w:t>
      </w:r>
    </w:p>
    <w:p w:rsidR="00C2067A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кашле или разговоре больные люди выделяют в воздух большое количество бактерий, которые могут длительное время оставаться в  плохо проветриваемом   помещении и попадать в организм здорового человека. </w:t>
      </w:r>
    </w:p>
    <w:p w:rsidR="00123C01" w:rsidRDefault="00D47875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Туберкулёз не переносят насекомые, им нельзя инфицироваться через кровь, не передаётся  заболевание и через воду. </w:t>
      </w:r>
    </w:p>
    <w:p w:rsidR="00F237D6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не все люди, заразившееся туберкулёзом, обязательно должны заболеть.  Часто болезнь так и не развивается, и заразившийся туберкулёзом  человек даже не подозревает об этом. 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правило, заболевание возникает при достаточно длительном контакте с больным активной формой туберкулёза и на фоне ослабления защитных сил организма. </w:t>
      </w:r>
    </w:p>
    <w:p w:rsidR="00123C01" w:rsidRDefault="00123C01" w:rsidP="007D5AC8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ослаблению иммунитета приводит: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недостаточное или неполноценное питание;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алкоголизм, </w:t>
      </w:r>
      <w:proofErr w:type="spellStart"/>
      <w:r>
        <w:rPr>
          <w:rFonts w:ascii="Times New Roman" w:hAnsi="Times New Roman"/>
          <w:sz w:val="24"/>
          <w:szCs w:val="24"/>
        </w:rPr>
        <w:t>табакокурение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употребление наркотиков;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длительное применение гормональных препаратов;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ВИЧ – инфекция, сахарный диабет;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язвенная болезнь и некоторые другие хронические заболевания. </w:t>
      </w:r>
    </w:p>
    <w:p w:rsidR="00123C01" w:rsidRDefault="00123C01" w:rsidP="007D5AC8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оградить себя от заражения?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Избегайте всего, что может ослабить защитные силы Вашего организма: хорошо и полноценно питайтесь, занимайтесь спортом, не курите, не злоупотребляйте алкоголем. 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Постарайтесь чаще проветривать и содержать в чистоте помещения, в котором Вы находитесь.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Если в Вашем окружении – среди родных, друзей или сослуживцев – кто-либо имеет симптомы туберкулёза, посоветуйте ему обратиться к врачу, так как  больной человек становиться переносчиком болезни и представляет опасность для окружающих. </w:t>
      </w:r>
    </w:p>
    <w:p w:rsidR="00123C01" w:rsidRDefault="00123C01" w:rsidP="007D5AC8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симптомы и признаки заболевания: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длительный кашель (более 3-х недель) или покашливание с выделением мокроты, возможно с кровью;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боли в грудной клетке;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потеря аппетита, снижение массы тела;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усиленное потоотделение (особенно в ночное время);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общее недомогание и слабость;</w:t>
      </w:r>
      <w:r>
        <w:rPr>
          <w:rFonts w:ascii="Times New Roman" w:hAnsi="Times New Roman"/>
          <w:sz w:val="24"/>
          <w:szCs w:val="24"/>
        </w:rPr>
        <w:br/>
        <w:t xml:space="preserve">- периодическое повышение температуры тела. </w:t>
      </w:r>
    </w:p>
    <w:p w:rsidR="00EA3203" w:rsidRDefault="00EA3203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Бывают случаи, когда в течение длительного времени заболевание протекает бессимптомно. </w:t>
      </w:r>
    </w:p>
    <w:p w:rsidR="00C2067A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напоминают, если Вы кашляете, то постарайтесь закрывать рот платком или кашляйте в сгиб локтя, не плюйте на пол. Помните: туберкулёз – заразная болезнь, вокруг  Вас могут оказаться восприимчивые к нему люди, особенно дети и пожилые люди. </w:t>
      </w:r>
    </w:p>
    <w:p w:rsidR="00123C01" w:rsidRDefault="00050CB3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Самые восприимчивые к туберкулёзу грудные дети. Они при контакте с туберкулёзной инфекцией могут заболеть такой тяжёлой формой туберкулёза, как туберкулёзный </w:t>
      </w:r>
      <w:r w:rsidR="00C20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менингит. Поэтому за несколько месяцев до рождения ребёнка всем членам семьи, которые будут контактировать с новорожденным,  рекомендовано пройти флюорографическое обследование. </w:t>
      </w:r>
      <w:r w:rsidR="008408F0">
        <w:rPr>
          <w:rFonts w:ascii="Times New Roman" w:hAnsi="Times New Roman"/>
          <w:sz w:val="24"/>
          <w:szCs w:val="24"/>
        </w:rPr>
        <w:t xml:space="preserve"> Вакцинацию  БЦЖ (ослабление микобактерии туберкулёза) делают на 4-5 день жизни ребёнка, а через 2 месяца у него вырабатывается иммунный ответ. </w:t>
      </w:r>
      <w:r w:rsidR="00BB38B8">
        <w:rPr>
          <w:rFonts w:ascii="Times New Roman" w:hAnsi="Times New Roman"/>
          <w:sz w:val="24"/>
          <w:szCs w:val="24"/>
        </w:rPr>
        <w:t>Вакцинация</w:t>
      </w:r>
      <w:r w:rsidR="005D4CC6">
        <w:rPr>
          <w:rFonts w:ascii="Times New Roman" w:hAnsi="Times New Roman"/>
          <w:sz w:val="24"/>
          <w:szCs w:val="24"/>
        </w:rPr>
        <w:t xml:space="preserve"> предотвращает  развитие у ребёнка тяжёлых форм  туберкулёза (менингита), но не защищает  от инфицирования туберкулёза лёгких. </w:t>
      </w:r>
    </w:p>
    <w:p w:rsidR="00123C01" w:rsidRDefault="00123C01" w:rsidP="007D5AC8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следует лечиться при заболевании?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Лечение туберкулёза заключается в регулярном приёме больным комплекса противотуберкулёзных препаратов в течение длительного периода времени  (8 месяцев и более).</w:t>
      </w:r>
      <w:r w:rsidR="00F23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Такой длительный срок и режим приёма необходим, чтобы полностью убить бактерии в различных тканях организма больного. Поэтому, если  даже бактерии перестали определяться в мокроте, а самочувствие  больного улучшилось, нельзя прерывать или изменять предписания врача. </w:t>
      </w:r>
    </w:p>
    <w:p w:rsidR="00123C01" w:rsidRDefault="00123C01" w:rsidP="007D5AC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Помните! Бактерии туберкулёза очень живучи. Как только приём противотуберкулёзных препаратов прерывается или доза снижается, микобактерии не только быстро восстанавливают свою жизнедеятельность, но и приобретают устойчивость к лекарственным препаратам, что делает дальнейшее лечение очень дорогостоящим и малоперспективным. </w:t>
      </w:r>
    </w:p>
    <w:p w:rsidR="00823643" w:rsidRDefault="00823643" w:rsidP="00123C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предупреждают, что уклонение от обследования приводит к заражению окружающих, выявлению уже тяжёлых </w:t>
      </w:r>
      <w:r w:rsidR="00F237D6">
        <w:rPr>
          <w:rFonts w:ascii="Times New Roman" w:hAnsi="Times New Roman"/>
          <w:sz w:val="24"/>
          <w:szCs w:val="24"/>
        </w:rPr>
        <w:t>форм заболевания, которые лечат</w:t>
      </w:r>
      <w:r>
        <w:rPr>
          <w:rFonts w:ascii="Times New Roman" w:hAnsi="Times New Roman"/>
          <w:sz w:val="24"/>
          <w:szCs w:val="24"/>
        </w:rPr>
        <w:t xml:space="preserve">ся годами и заканчиваются инвалидностью и даже смертью, тогда как своевременно выявленный туберкулёз может быть излечён. </w:t>
      </w:r>
    </w:p>
    <w:p w:rsidR="00F237D6" w:rsidRDefault="00823643" w:rsidP="007D5AC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Успех лечения более чем наполовину зависит от самого пациента. </w:t>
      </w:r>
      <w:r w:rsidR="00F237D6">
        <w:rPr>
          <w:rFonts w:ascii="Times New Roman" w:hAnsi="Times New Roman"/>
          <w:sz w:val="24"/>
          <w:szCs w:val="24"/>
        </w:rPr>
        <w:t xml:space="preserve">Здоровый образ жизни, занятия спортом, позитивное отношение к происходящему укрепят иммунитет и даже при инфицировании микобактериями </w:t>
      </w:r>
      <w:r w:rsidR="00DB55A3">
        <w:rPr>
          <w:rFonts w:ascii="Times New Roman" w:hAnsi="Times New Roman"/>
          <w:sz w:val="24"/>
          <w:szCs w:val="24"/>
        </w:rPr>
        <w:t xml:space="preserve"> не дадут развиться в организме туберкулёзной инфекции. </w:t>
      </w:r>
    </w:p>
    <w:p w:rsidR="005D4CC6" w:rsidRDefault="005D4CC6" w:rsidP="007D5AC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Туберкулёз – проблема всего общества. Своевременное выявление туберкулёза, правильное лечение – самый надёжный путь к здоровому обществу. </w:t>
      </w:r>
    </w:p>
    <w:p w:rsidR="00857017" w:rsidRDefault="00857017" w:rsidP="007D5A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A6ACE">
        <w:rPr>
          <w:rFonts w:ascii="Times New Roman" w:hAnsi="Times New Roman"/>
          <w:sz w:val="24"/>
          <w:szCs w:val="24"/>
        </w:rPr>
        <w:t>нформативные методы диагностики</w:t>
      </w:r>
      <w:r>
        <w:rPr>
          <w:rFonts w:ascii="Times New Roman" w:hAnsi="Times New Roman"/>
          <w:sz w:val="24"/>
          <w:szCs w:val="24"/>
        </w:rPr>
        <w:t xml:space="preserve">: флюорография, рентген  легких, которые проводятся  1 раз в год.  </w:t>
      </w:r>
    </w:p>
    <w:p w:rsidR="00857017" w:rsidRDefault="00857017" w:rsidP="007D5A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Флюорографическое обследование легких является обязательным для лиц достигших 15-летнего возраста,  детям с 1 до  8 лет ежегодно проводится обязательная проба Манту.</w:t>
      </w: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123C01" w:rsidRDefault="00123C01" w:rsidP="00123C01">
      <w:pPr>
        <w:pStyle w:val="a3"/>
        <w:rPr>
          <w:rFonts w:ascii="Times New Roman" w:hAnsi="Times New Roman"/>
          <w:sz w:val="24"/>
          <w:szCs w:val="24"/>
        </w:rPr>
      </w:pPr>
    </w:p>
    <w:p w:rsidR="0049267A" w:rsidRDefault="0049267A"/>
    <w:sectPr w:rsidR="0049267A" w:rsidSect="000A55D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C01"/>
    <w:rsid w:val="00050CB3"/>
    <w:rsid w:val="000A55DC"/>
    <w:rsid w:val="00106E77"/>
    <w:rsid w:val="00123C01"/>
    <w:rsid w:val="00352FF9"/>
    <w:rsid w:val="003A6ACE"/>
    <w:rsid w:val="0049267A"/>
    <w:rsid w:val="005D4CC6"/>
    <w:rsid w:val="00651566"/>
    <w:rsid w:val="00740583"/>
    <w:rsid w:val="007D5AC8"/>
    <w:rsid w:val="00823643"/>
    <w:rsid w:val="008408F0"/>
    <w:rsid w:val="00857017"/>
    <w:rsid w:val="008C7E00"/>
    <w:rsid w:val="00916056"/>
    <w:rsid w:val="0097321E"/>
    <w:rsid w:val="00AA2A67"/>
    <w:rsid w:val="00B73FEA"/>
    <w:rsid w:val="00BB38B8"/>
    <w:rsid w:val="00C2067A"/>
    <w:rsid w:val="00CE7707"/>
    <w:rsid w:val="00D47875"/>
    <w:rsid w:val="00DB55A3"/>
    <w:rsid w:val="00EA3203"/>
    <w:rsid w:val="00F237D6"/>
    <w:rsid w:val="00F87A48"/>
    <w:rsid w:val="00FA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C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2025-03-12T08:04:00Z</dcterms:created>
  <dcterms:modified xsi:type="dcterms:W3CDTF">2026-03-19T06:20:00Z</dcterms:modified>
</cp:coreProperties>
</file>