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93F1" w14:textId="77777777" w:rsidR="007119C0" w:rsidRDefault="007119C0" w:rsidP="004538A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="002B5EFD">
        <w:rPr>
          <w:rFonts w:ascii="Times New Roman" w:hAnsi="Times New Roman"/>
          <w:b/>
          <w:sz w:val="32"/>
          <w:szCs w:val="32"/>
        </w:rPr>
        <w:t>Укус</w:t>
      </w:r>
      <w:r w:rsidR="004D276D" w:rsidRPr="007119C0">
        <w:rPr>
          <w:rFonts w:ascii="Times New Roman" w:hAnsi="Times New Roman"/>
          <w:b/>
          <w:sz w:val="32"/>
          <w:szCs w:val="32"/>
        </w:rPr>
        <w:t xml:space="preserve"> </w:t>
      </w:r>
      <w:r w:rsidR="00FA7448">
        <w:rPr>
          <w:rFonts w:ascii="Times New Roman" w:hAnsi="Times New Roman"/>
          <w:b/>
          <w:sz w:val="32"/>
          <w:szCs w:val="32"/>
        </w:rPr>
        <w:t>ядовитой змеи</w:t>
      </w:r>
      <w:r w:rsidR="004D276D" w:rsidRPr="007119C0">
        <w:rPr>
          <w:rFonts w:ascii="Times New Roman" w:hAnsi="Times New Roman"/>
          <w:b/>
          <w:sz w:val="32"/>
          <w:szCs w:val="32"/>
        </w:rPr>
        <w:t xml:space="preserve"> </w:t>
      </w:r>
      <w:r w:rsidR="004D276D">
        <w:rPr>
          <w:rFonts w:ascii="Times New Roman" w:hAnsi="Times New Roman"/>
          <w:sz w:val="24"/>
          <w:szCs w:val="24"/>
        </w:rPr>
        <w:t xml:space="preserve"> </w:t>
      </w:r>
    </w:p>
    <w:p w14:paraId="28356E4C" w14:textId="77777777" w:rsidR="00E05765" w:rsidRDefault="00E05765" w:rsidP="000B522A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5295DCA" w14:textId="55DA066D" w:rsidR="000B522A" w:rsidRDefault="00BB3A79" w:rsidP="000B52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22773B" wp14:editId="1867815A">
            <wp:simplePos x="0" y="0"/>
            <wp:positionH relativeFrom="column">
              <wp:posOffset>38100</wp:posOffset>
            </wp:positionH>
            <wp:positionV relativeFrom="paragraph">
              <wp:posOffset>566420</wp:posOffset>
            </wp:positionV>
            <wp:extent cx="2276475" cy="1362075"/>
            <wp:effectExtent l="0" t="0" r="0" b="0"/>
            <wp:wrapSquare wrapText="bothSides"/>
            <wp:docPr id="3" name="Рисунок 3" descr="ÐÐ°ÑÑÐ¸Ð½ÐºÐ¸ Ð¿Ð¾ Ð·Ð°Ð¿ÑÐ¾ÑÑ ÐºÐ°ÑÑÐ¸Ð½ÐºÐ¸ Ð³Ð°Ð´ÑÐºÐ¸ Ð·Ð¼Ðµ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³Ð°Ð´ÑÐºÐ¸ Ð·Ð¼Ðµ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/>
                    <a:srcRect r="1049" b="9455"/>
                    <a:stretch/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8A9">
        <w:rPr>
          <w:rFonts w:ascii="Times New Roman" w:hAnsi="Times New Roman"/>
          <w:sz w:val="24"/>
          <w:szCs w:val="24"/>
        </w:rPr>
        <w:t xml:space="preserve">На территории Республики Беларусь </w:t>
      </w:r>
      <w:proofErr w:type="gramStart"/>
      <w:r w:rsidR="004538A9">
        <w:rPr>
          <w:rFonts w:ascii="Times New Roman" w:hAnsi="Times New Roman"/>
          <w:sz w:val="24"/>
          <w:szCs w:val="24"/>
        </w:rPr>
        <w:t xml:space="preserve">обитает  </w:t>
      </w:r>
      <w:r w:rsidR="004538A9">
        <w:rPr>
          <w:rFonts w:ascii="Times New Roman" w:hAnsi="Times New Roman"/>
          <w:b/>
          <w:sz w:val="24"/>
          <w:szCs w:val="24"/>
        </w:rPr>
        <w:t>три</w:t>
      </w:r>
      <w:proofErr w:type="gramEnd"/>
      <w:r w:rsidR="004538A9">
        <w:rPr>
          <w:rFonts w:ascii="Times New Roman" w:hAnsi="Times New Roman"/>
          <w:b/>
          <w:sz w:val="24"/>
          <w:szCs w:val="24"/>
        </w:rPr>
        <w:t xml:space="preserve"> вида змей -  уж, медянка</w:t>
      </w:r>
      <w:r w:rsidR="00336FD5">
        <w:rPr>
          <w:rFonts w:ascii="Times New Roman" w:hAnsi="Times New Roman"/>
          <w:b/>
          <w:sz w:val="24"/>
          <w:szCs w:val="24"/>
        </w:rPr>
        <w:t xml:space="preserve">, </w:t>
      </w:r>
      <w:r w:rsidR="004538A9">
        <w:rPr>
          <w:rFonts w:ascii="Times New Roman" w:hAnsi="Times New Roman"/>
          <w:b/>
          <w:sz w:val="24"/>
          <w:szCs w:val="24"/>
        </w:rPr>
        <w:t xml:space="preserve">  гадюка обыкновенная</w:t>
      </w:r>
      <w:r w:rsidR="00992178">
        <w:rPr>
          <w:rFonts w:ascii="Times New Roman" w:hAnsi="Times New Roman"/>
          <w:b/>
          <w:sz w:val="24"/>
          <w:szCs w:val="24"/>
        </w:rPr>
        <w:t xml:space="preserve">. </w:t>
      </w:r>
      <w:r w:rsidR="003935E9">
        <w:rPr>
          <w:rFonts w:ascii="Times New Roman" w:hAnsi="Times New Roman"/>
          <w:b/>
          <w:sz w:val="24"/>
          <w:szCs w:val="24"/>
        </w:rPr>
        <w:t xml:space="preserve"> </w:t>
      </w:r>
      <w:r w:rsidR="004538A9">
        <w:rPr>
          <w:rFonts w:ascii="Times New Roman" w:hAnsi="Times New Roman"/>
          <w:sz w:val="24"/>
          <w:szCs w:val="24"/>
        </w:rPr>
        <w:t>Любую из перечисленных змей стоит считать потенциально ядовитой, поскольку на внешний вид определить ее принадлежность бывает трудно.</w:t>
      </w:r>
      <w:r w:rsidR="000B522A" w:rsidRPr="000B522A">
        <w:rPr>
          <w:rFonts w:ascii="Times New Roman" w:hAnsi="Times New Roman"/>
          <w:sz w:val="24"/>
          <w:szCs w:val="24"/>
        </w:rPr>
        <w:t xml:space="preserve"> </w:t>
      </w:r>
      <w:r w:rsidR="00992178">
        <w:rPr>
          <w:rFonts w:ascii="Times New Roman" w:hAnsi="Times New Roman"/>
          <w:b/>
          <w:sz w:val="24"/>
          <w:szCs w:val="24"/>
        </w:rPr>
        <w:t xml:space="preserve">Гадюка единственная ядовитая змея, при укусе которой человек погибает. </w:t>
      </w:r>
      <w:r w:rsidR="00992178">
        <w:rPr>
          <w:rFonts w:ascii="Times New Roman" w:hAnsi="Times New Roman"/>
          <w:sz w:val="24"/>
          <w:szCs w:val="24"/>
        </w:rPr>
        <w:t xml:space="preserve"> </w:t>
      </w:r>
    </w:p>
    <w:p w14:paraId="7EFFF508" w14:textId="77777777" w:rsidR="000B522A" w:rsidRDefault="000B522A" w:rsidP="000B52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 укус ядовитой змеи вызывает тяжёлое отравление и  без оказания неотложной медицинской помощи может привести пациента  к смертельному исходу. </w:t>
      </w:r>
    </w:p>
    <w:p w14:paraId="3C682E44" w14:textId="77777777" w:rsidR="004C0E06" w:rsidRDefault="00336FD5" w:rsidP="00192B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Внешне отличить  гадюку от ос</w:t>
      </w:r>
      <w:r w:rsidR="00096C10">
        <w:rPr>
          <w:rFonts w:ascii="Times New Roman" w:hAnsi="Times New Roman"/>
          <w:sz w:val="24"/>
          <w:szCs w:val="24"/>
        </w:rPr>
        <w:t>тальных видов несложно. Её длин</w:t>
      </w:r>
      <w:r>
        <w:rPr>
          <w:rFonts w:ascii="Times New Roman" w:hAnsi="Times New Roman"/>
          <w:sz w:val="24"/>
          <w:szCs w:val="24"/>
        </w:rPr>
        <w:t xml:space="preserve">а около 50 – 70 сантиметров, окрас может </w:t>
      </w:r>
      <w:proofErr w:type="gramStart"/>
      <w:r>
        <w:rPr>
          <w:rFonts w:ascii="Times New Roman" w:hAnsi="Times New Roman"/>
          <w:sz w:val="24"/>
          <w:szCs w:val="24"/>
        </w:rPr>
        <w:t>вар</w:t>
      </w:r>
      <w:r w:rsidR="00E70164">
        <w:rPr>
          <w:rFonts w:ascii="Times New Roman" w:hAnsi="Times New Roman"/>
          <w:sz w:val="24"/>
          <w:szCs w:val="24"/>
        </w:rPr>
        <w:t>ьироваться  от</w:t>
      </w:r>
      <w:proofErr w:type="gramEnd"/>
      <w:r w:rsidR="00E70164">
        <w:rPr>
          <w:rFonts w:ascii="Times New Roman" w:hAnsi="Times New Roman"/>
          <w:sz w:val="24"/>
          <w:szCs w:val="24"/>
        </w:rPr>
        <w:t xml:space="preserve"> серого до бурого,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E70164">
        <w:rPr>
          <w:rFonts w:ascii="Times New Roman" w:hAnsi="Times New Roman"/>
          <w:sz w:val="24"/>
          <w:szCs w:val="24"/>
        </w:rPr>
        <w:t>н</w:t>
      </w:r>
      <w:r w:rsidR="002C3A23">
        <w:rPr>
          <w:rFonts w:ascii="Times New Roman" w:hAnsi="Times New Roman"/>
          <w:sz w:val="24"/>
          <w:szCs w:val="24"/>
        </w:rPr>
        <w:t xml:space="preserve">а туловище заметен характерный зигзагообразный  узор. Брюхо у гадюки может быть серое,  серовато-коричневое или чёрное, иногда с белыми пятнами. Встретиться с ней можно везде: на даче, огороде, в лесном массиве, </w:t>
      </w:r>
      <w:r w:rsidR="00096C10">
        <w:rPr>
          <w:rFonts w:ascii="Times New Roman" w:hAnsi="Times New Roman"/>
          <w:sz w:val="24"/>
          <w:szCs w:val="24"/>
        </w:rPr>
        <w:t xml:space="preserve">на болоте, </w:t>
      </w:r>
      <w:r w:rsidR="002C3A23">
        <w:rPr>
          <w:rFonts w:ascii="Times New Roman" w:hAnsi="Times New Roman"/>
          <w:sz w:val="24"/>
          <w:szCs w:val="24"/>
        </w:rPr>
        <w:t>в заброшенных постройках. Шансы на встречу с ней повышаются</w:t>
      </w:r>
      <w:r w:rsidR="00096C10">
        <w:rPr>
          <w:rFonts w:ascii="Times New Roman" w:hAnsi="Times New Roman"/>
          <w:sz w:val="24"/>
          <w:szCs w:val="24"/>
        </w:rPr>
        <w:t xml:space="preserve">, если бродить по лесам </w:t>
      </w:r>
      <w:r w:rsidR="002C3A23">
        <w:rPr>
          <w:rFonts w:ascii="Times New Roman" w:hAnsi="Times New Roman"/>
          <w:sz w:val="24"/>
          <w:szCs w:val="24"/>
        </w:rPr>
        <w:t xml:space="preserve"> и болотам</w:t>
      </w:r>
      <w:r w:rsidR="00096C10">
        <w:rPr>
          <w:rFonts w:ascii="Times New Roman" w:hAnsi="Times New Roman"/>
          <w:sz w:val="24"/>
          <w:szCs w:val="24"/>
        </w:rPr>
        <w:t xml:space="preserve">, </w:t>
      </w:r>
      <w:r w:rsidR="002C3A23">
        <w:rPr>
          <w:rFonts w:ascii="Times New Roman" w:hAnsi="Times New Roman"/>
          <w:sz w:val="24"/>
          <w:szCs w:val="24"/>
        </w:rPr>
        <w:t xml:space="preserve"> не смотреть себе под ноги, заглядывать во все норы, пни и под старые камни. </w:t>
      </w:r>
      <w:r w:rsidR="00096C10">
        <w:rPr>
          <w:rFonts w:ascii="Times New Roman" w:hAnsi="Times New Roman"/>
          <w:sz w:val="24"/>
          <w:szCs w:val="24"/>
        </w:rPr>
        <w:t xml:space="preserve">Зимует гадюка большими группами в норах, лесных ямах, пустотах </w:t>
      </w:r>
      <w:r w:rsidR="003935E9">
        <w:rPr>
          <w:rFonts w:ascii="Times New Roman" w:hAnsi="Times New Roman"/>
          <w:sz w:val="24"/>
          <w:szCs w:val="24"/>
        </w:rPr>
        <w:t>под корнями</w:t>
      </w:r>
      <w:r w:rsidR="00096C10">
        <w:rPr>
          <w:rFonts w:ascii="Times New Roman" w:hAnsi="Times New Roman"/>
          <w:sz w:val="24"/>
          <w:szCs w:val="24"/>
        </w:rPr>
        <w:t xml:space="preserve">, под стогами сена и т.д. </w:t>
      </w:r>
      <w:r w:rsidR="002C3A23">
        <w:rPr>
          <w:rFonts w:ascii="Times New Roman" w:hAnsi="Times New Roman"/>
          <w:sz w:val="24"/>
          <w:szCs w:val="24"/>
        </w:rPr>
        <w:t xml:space="preserve">   </w:t>
      </w:r>
    </w:p>
    <w:p w14:paraId="03C3B203" w14:textId="77777777" w:rsidR="00096C10" w:rsidRDefault="00096C10" w:rsidP="004538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Узнать ужа можно по жёлтым пятнышкам на голове и отсутствием рисунка на теле. Он любить жить во влажных условиях, возле водоёмов и болот. Его часто можно встретить в своём огороде, саду или </w:t>
      </w:r>
      <w:r w:rsidR="000308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хоз</w:t>
      </w:r>
      <w:r w:rsidR="000308FA">
        <w:rPr>
          <w:rFonts w:ascii="Times New Roman" w:hAnsi="Times New Roman"/>
          <w:sz w:val="24"/>
          <w:szCs w:val="24"/>
        </w:rPr>
        <w:t xml:space="preserve">яйственной </w:t>
      </w:r>
      <w:r>
        <w:rPr>
          <w:rFonts w:ascii="Times New Roman" w:hAnsi="Times New Roman"/>
          <w:sz w:val="24"/>
          <w:szCs w:val="24"/>
        </w:rPr>
        <w:t xml:space="preserve">постройке.  </w:t>
      </w:r>
    </w:p>
    <w:p w14:paraId="0590BF43" w14:textId="77777777" w:rsidR="004C0E06" w:rsidRDefault="006A765B" w:rsidP="004C0E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Медянка, оправдывая своё название</w:t>
      </w:r>
      <w:r w:rsidR="005910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имеет медный, серый или серо-бурый окрас, на спине 1-2 ряда вытянутых пятен. </w:t>
      </w:r>
    </w:p>
    <w:p w14:paraId="1D061A39" w14:textId="77777777" w:rsidR="004538A9" w:rsidRDefault="00D9502C" w:rsidP="004538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Помните</w:t>
      </w:r>
      <w:r w:rsidR="004538A9">
        <w:rPr>
          <w:rFonts w:ascii="Times New Roman" w:hAnsi="Times New Roman"/>
          <w:sz w:val="24"/>
          <w:szCs w:val="24"/>
        </w:rPr>
        <w:t>:</w:t>
      </w:r>
    </w:p>
    <w:p w14:paraId="0E28CEFB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змеи обычно не нападают на человека, если он их не тревожит;</w:t>
      </w:r>
    </w:p>
    <w:p w14:paraId="4E993798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 приближении человека змея уползает в сторону </w:t>
      </w:r>
      <w:r w:rsidR="0030628A">
        <w:rPr>
          <w:rFonts w:ascii="Times New Roman" w:hAnsi="Times New Roman"/>
          <w:sz w:val="24"/>
          <w:szCs w:val="24"/>
        </w:rPr>
        <w:t xml:space="preserve">или же </w:t>
      </w:r>
      <w:proofErr w:type="gramStart"/>
      <w:r w:rsidR="0030628A">
        <w:rPr>
          <w:rFonts w:ascii="Times New Roman" w:hAnsi="Times New Roman"/>
          <w:sz w:val="24"/>
          <w:szCs w:val="24"/>
        </w:rPr>
        <w:t>предупреждающее  шипя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66F695D6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прежде чем протянуть руку в густую растительность, следует убедиться, что там нет  змеи;</w:t>
      </w:r>
    </w:p>
    <w:p w14:paraId="1CDF27DC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укуса змеи защищают кожаные или резиновые сапоги, толстые шерстяные носки, одежда из плотной ткани.   </w:t>
      </w:r>
    </w:p>
    <w:p w14:paraId="3808D2BA" w14:textId="77777777" w:rsidR="004538A9" w:rsidRPr="009A069D" w:rsidRDefault="004538A9" w:rsidP="004538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A069D">
        <w:rPr>
          <w:rStyle w:val="a4"/>
          <w:rFonts w:ascii="Times New Roman" w:hAnsi="Times New Roman"/>
          <w:sz w:val="24"/>
          <w:szCs w:val="24"/>
        </w:rPr>
        <w:t xml:space="preserve">                        Как избежать укус</w:t>
      </w:r>
      <w:r w:rsidR="00525BAE">
        <w:rPr>
          <w:rStyle w:val="a4"/>
          <w:rFonts w:ascii="Times New Roman" w:hAnsi="Times New Roman"/>
          <w:sz w:val="24"/>
          <w:szCs w:val="24"/>
        </w:rPr>
        <w:t>а</w:t>
      </w:r>
      <w:r w:rsidRPr="009A069D">
        <w:rPr>
          <w:rStyle w:val="a4"/>
          <w:rFonts w:ascii="Times New Roman" w:hAnsi="Times New Roman"/>
          <w:sz w:val="24"/>
          <w:szCs w:val="24"/>
          <w:u w:val="single"/>
        </w:rPr>
        <w:t>:</w:t>
      </w:r>
      <w:r w:rsidRPr="009A069D">
        <w:rPr>
          <w:rFonts w:ascii="Times New Roman" w:hAnsi="Times New Roman"/>
          <w:sz w:val="24"/>
          <w:szCs w:val="24"/>
        </w:rPr>
        <w:t xml:space="preserve">  </w:t>
      </w:r>
    </w:p>
    <w:p w14:paraId="4588FF10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собираясь в лес, следует  надеть резиновые сапоги и плотные брюки; </w:t>
      </w:r>
    </w:p>
    <w:p w14:paraId="33ADEC51" w14:textId="77777777" w:rsidR="004538A9" w:rsidRDefault="0095014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</w:t>
      </w:r>
      <w:r w:rsidR="004538A9">
        <w:rPr>
          <w:rFonts w:ascii="Times New Roman" w:hAnsi="Times New Roman"/>
          <w:sz w:val="24"/>
          <w:szCs w:val="24"/>
        </w:rPr>
        <w:t xml:space="preserve"> решили присесть и отдохнуть, палкой проверьте, нет ли поблизости змеи; </w:t>
      </w:r>
    </w:p>
    <w:p w14:paraId="324FC1A8" w14:textId="77777777" w:rsidR="004538A9" w:rsidRDefault="0095014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</w:t>
      </w:r>
      <w:r w:rsidR="004538A9">
        <w:rPr>
          <w:rFonts w:ascii="Times New Roman" w:hAnsi="Times New Roman"/>
          <w:sz w:val="24"/>
          <w:szCs w:val="24"/>
        </w:rPr>
        <w:t xml:space="preserve"> заметили ползущую змею, остановитесь, дайте ей возможность уйти;  </w:t>
      </w:r>
    </w:p>
    <w:p w14:paraId="38C528E4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змея приняла позу у</w:t>
      </w:r>
      <w:r w:rsidR="00D229E5">
        <w:rPr>
          <w:rFonts w:ascii="Times New Roman" w:hAnsi="Times New Roman"/>
          <w:sz w:val="24"/>
          <w:szCs w:val="24"/>
        </w:rPr>
        <w:t>грозы, отступите медленно назад и не делайте резких движений</w:t>
      </w:r>
      <w:r>
        <w:rPr>
          <w:rFonts w:ascii="Times New Roman" w:hAnsi="Times New Roman"/>
          <w:sz w:val="24"/>
          <w:szCs w:val="24"/>
        </w:rPr>
        <w:t>;</w:t>
      </w:r>
    </w:p>
    <w:p w14:paraId="7EBE8B04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нельзя, защищаясь, выставлять вперед </w:t>
      </w:r>
      <w:r w:rsidR="00677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руки, разворачиваться  к змее спиной, если у вас есть палка, держите ее перед собой по направлению к змее;</w:t>
      </w:r>
    </w:p>
    <w:p w14:paraId="6EE810A3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убегайте от встретившейся змеи (можно н</w:t>
      </w:r>
      <w:r w:rsidR="00D9502C">
        <w:rPr>
          <w:rFonts w:ascii="Times New Roman" w:hAnsi="Times New Roman"/>
          <w:sz w:val="24"/>
          <w:szCs w:val="24"/>
        </w:rPr>
        <w:t>аступить на другую незамеченную</w:t>
      </w:r>
      <w:r w:rsidR="00950149">
        <w:rPr>
          <w:rFonts w:ascii="Times New Roman" w:hAnsi="Times New Roman"/>
          <w:sz w:val="24"/>
          <w:szCs w:val="24"/>
        </w:rPr>
        <w:t xml:space="preserve"> змею</w:t>
      </w:r>
      <w:r>
        <w:rPr>
          <w:rFonts w:ascii="Times New Roman" w:hAnsi="Times New Roman"/>
          <w:sz w:val="24"/>
          <w:szCs w:val="24"/>
        </w:rPr>
        <w:t xml:space="preserve">), сохраняйте спокойствие; </w:t>
      </w:r>
    </w:p>
    <w:p w14:paraId="57D3248A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не пытайтесь  ловить змей или играть с ними, даже если они малы размером и внешне вялы (ядовиты и те змеи, которые только что вылупились  из яйца); </w:t>
      </w:r>
    </w:p>
    <w:p w14:paraId="5A2DAE8E" w14:textId="77777777" w:rsidR="004538A9" w:rsidRDefault="00797B0C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538A9">
        <w:rPr>
          <w:rFonts w:ascii="Times New Roman" w:hAnsi="Times New Roman"/>
          <w:sz w:val="24"/>
          <w:szCs w:val="24"/>
        </w:rPr>
        <w:t xml:space="preserve">обнаруженная </w:t>
      </w:r>
      <w:r w:rsidR="00950149">
        <w:rPr>
          <w:rFonts w:ascii="Times New Roman" w:hAnsi="Times New Roman"/>
          <w:sz w:val="24"/>
          <w:szCs w:val="24"/>
        </w:rPr>
        <w:t xml:space="preserve">змея угрозы не представляет, </w:t>
      </w:r>
      <w:r w:rsidR="004538A9">
        <w:rPr>
          <w:rFonts w:ascii="Times New Roman" w:hAnsi="Times New Roman"/>
          <w:sz w:val="24"/>
          <w:szCs w:val="24"/>
        </w:rPr>
        <w:t xml:space="preserve">опасна змея, которую вы не видите; </w:t>
      </w:r>
    </w:p>
    <w:p w14:paraId="258E510F" w14:textId="77777777" w:rsidR="004538A9" w:rsidRDefault="00797B0C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соблюдайте</w:t>
      </w:r>
      <w:r w:rsidR="00407451">
        <w:rPr>
          <w:rFonts w:ascii="Times New Roman" w:hAnsi="Times New Roman"/>
          <w:sz w:val="24"/>
          <w:szCs w:val="24"/>
        </w:rPr>
        <w:t xml:space="preserve"> </w:t>
      </w:r>
      <w:r w:rsidR="004538A9">
        <w:rPr>
          <w:rFonts w:ascii="Times New Roman" w:hAnsi="Times New Roman"/>
          <w:sz w:val="24"/>
          <w:szCs w:val="24"/>
        </w:rPr>
        <w:t xml:space="preserve"> осторожность в обращении с мертвыми змеями, у некоторых из них яд сохраняет свои свойства долгое время.</w:t>
      </w:r>
    </w:p>
    <w:p w14:paraId="5FC86D43" w14:textId="77777777" w:rsidR="004538A9" w:rsidRDefault="004538A9" w:rsidP="004538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777E4">
        <w:rPr>
          <w:rStyle w:val="a4"/>
          <w:rFonts w:ascii="Times New Roman" w:hAnsi="Times New Roman"/>
          <w:sz w:val="24"/>
          <w:szCs w:val="24"/>
        </w:rPr>
        <w:t>Клиническая картина отравления</w:t>
      </w:r>
      <w:r w:rsidRPr="006777E4">
        <w:rPr>
          <w:rFonts w:ascii="Times New Roman" w:hAnsi="Times New Roman"/>
          <w:sz w:val="24"/>
          <w:szCs w:val="24"/>
        </w:rPr>
        <w:t xml:space="preserve"> змеиным ядом зависит от количества яда, места укуса (очень опасны укусы в голову, шею </w:t>
      </w:r>
      <w:r>
        <w:rPr>
          <w:rFonts w:ascii="Times New Roman" w:hAnsi="Times New Roman"/>
          <w:sz w:val="24"/>
          <w:szCs w:val="24"/>
        </w:rPr>
        <w:t>и укусы с повреждением крупных сосудов), возраста пострадавшего (у детей клиника отравления более бурная и яркая), времени года (чем выше температура воздуха, тем быстрее развивается интоксикация).</w:t>
      </w:r>
    </w:p>
    <w:p w14:paraId="271481C0" w14:textId="77777777" w:rsidR="00410D2F" w:rsidRDefault="00410D2F" w:rsidP="00185B1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укусу можно определить, на какую змею вы наткнулись. Если </w:t>
      </w:r>
      <w:r w:rsidR="00C4778D">
        <w:rPr>
          <w:rFonts w:ascii="Times New Roman" w:hAnsi="Times New Roman"/>
          <w:sz w:val="24"/>
          <w:szCs w:val="24"/>
        </w:rPr>
        <w:t xml:space="preserve">укусил </w:t>
      </w:r>
      <w:r w:rsidR="00185B16">
        <w:rPr>
          <w:rFonts w:ascii="Times New Roman" w:hAnsi="Times New Roman"/>
          <w:sz w:val="24"/>
          <w:szCs w:val="24"/>
        </w:rPr>
        <w:t xml:space="preserve">уж или медянка, </w:t>
      </w:r>
      <w:r>
        <w:rPr>
          <w:rFonts w:ascii="Times New Roman" w:hAnsi="Times New Roman"/>
          <w:sz w:val="24"/>
          <w:szCs w:val="24"/>
        </w:rPr>
        <w:t xml:space="preserve"> вы почувствуете  сильную боль и жжение. А вот если  ничего не заметили</w:t>
      </w:r>
      <w:r w:rsidR="00185B16"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sz w:val="24"/>
          <w:szCs w:val="24"/>
        </w:rPr>
        <w:t xml:space="preserve"> на теле появились  две точечные ранки – это была гадюка. В такой ситуации главное не паниковать. Хотя на организм каждого человека яд гадюки действует по-разному, правильные  и быстрые действия  могут значительно улучшить шансы  на выживание.  </w:t>
      </w:r>
    </w:p>
    <w:p w14:paraId="58C2777E" w14:textId="77777777" w:rsidR="004538A9" w:rsidRDefault="004538A9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Симптомы </w:t>
      </w:r>
      <w:r w:rsidR="00410D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укуса гадюкой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D2F">
        <w:rPr>
          <w:rFonts w:ascii="Times New Roman" w:eastAsia="Times New Roman" w:hAnsi="Times New Roman"/>
          <w:sz w:val="24"/>
          <w:szCs w:val="24"/>
          <w:lang w:eastAsia="ru-RU"/>
        </w:rPr>
        <w:t xml:space="preserve">в месте </w:t>
      </w:r>
      <w:proofErr w:type="gramStart"/>
      <w:r w:rsidR="00410D2F">
        <w:rPr>
          <w:rFonts w:ascii="Times New Roman" w:eastAsia="Times New Roman" w:hAnsi="Times New Roman"/>
          <w:sz w:val="24"/>
          <w:szCs w:val="24"/>
          <w:lang w:eastAsia="ru-RU"/>
        </w:rPr>
        <w:t xml:space="preserve">укуса </w:t>
      </w:r>
      <w:r w:rsidR="009C0736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кровоизлияние</w:t>
      </w:r>
      <w:proofErr w:type="gramEnd"/>
      <w:r w:rsidR="009C07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69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736">
        <w:rPr>
          <w:rFonts w:ascii="Times New Roman" w:eastAsia="Times New Roman" w:hAnsi="Times New Roman"/>
          <w:sz w:val="24"/>
          <w:szCs w:val="24"/>
          <w:lang w:eastAsia="ru-RU"/>
        </w:rPr>
        <w:t>отёчность,</w:t>
      </w:r>
      <w:r w:rsidR="000272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D2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15 – 20 минут  появляется  слабость, сонливость, </w:t>
      </w:r>
      <w:r w:rsidR="009C0736">
        <w:rPr>
          <w:rFonts w:ascii="Times New Roman" w:eastAsia="Times New Roman" w:hAnsi="Times New Roman"/>
          <w:sz w:val="24"/>
          <w:szCs w:val="24"/>
          <w:lang w:eastAsia="ru-RU"/>
        </w:rPr>
        <w:t>давление</w:t>
      </w:r>
      <w:r w:rsidR="009C0736" w:rsidRPr="009C07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736">
        <w:rPr>
          <w:rFonts w:ascii="Times New Roman" w:eastAsia="Times New Roman" w:hAnsi="Times New Roman"/>
          <w:sz w:val="24"/>
          <w:szCs w:val="24"/>
          <w:lang w:eastAsia="ru-RU"/>
        </w:rPr>
        <w:t>падает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пульс  нитевидный,  головная боль,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головокружение, ощущение </w:t>
      </w:r>
      <w:r w:rsidR="00E269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холода, нарушение дыхания и сердечной деятельности, жажда, тошнота, рво</w:t>
      </w:r>
      <w:r w:rsidR="00D25019">
        <w:rPr>
          <w:rFonts w:ascii="Times New Roman" w:eastAsia="Times New Roman" w:hAnsi="Times New Roman"/>
          <w:sz w:val="24"/>
          <w:szCs w:val="24"/>
          <w:lang w:eastAsia="ru-RU"/>
        </w:rPr>
        <w:t>та,</w:t>
      </w:r>
      <w:r w:rsidR="000272D4">
        <w:rPr>
          <w:rFonts w:ascii="Times New Roman" w:eastAsia="Times New Roman" w:hAnsi="Times New Roman"/>
          <w:sz w:val="24"/>
          <w:szCs w:val="24"/>
          <w:lang w:eastAsia="ru-RU"/>
        </w:rPr>
        <w:t xml:space="preserve"> обморок</w:t>
      </w:r>
      <w:r w:rsidR="00D25019">
        <w:rPr>
          <w:rFonts w:ascii="Times New Roman" w:eastAsia="Times New Roman" w:hAnsi="Times New Roman"/>
          <w:sz w:val="24"/>
          <w:szCs w:val="24"/>
          <w:lang w:eastAsia="ru-RU"/>
        </w:rPr>
        <w:t>, судороги, бред.</w:t>
      </w:r>
    </w:p>
    <w:p w14:paraId="376F0753" w14:textId="77777777" w:rsidR="00534E84" w:rsidRDefault="005829E9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="00534E84" w:rsidRPr="008A7E64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Специалисты советуют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978B9DE" w14:textId="77777777" w:rsidR="00534E84" w:rsidRDefault="00724F0F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A7E6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>аметив характерную ранку, необходимо лечь (любое движение  ускоряет кровообращение и скорость распространения яда), снять всё, что может сдавливать пострадавшую конечность (кольца, браслеты, тесную одежду, обувь).</w:t>
      </w:r>
    </w:p>
    <w:p w14:paraId="677F54C2" w14:textId="77777777" w:rsidR="008539F7" w:rsidRDefault="008A7E64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>ля отсасывания яда из ранки, сжать зубами кожу вокруг  места укуса, выдавливая и одновременно высасывая 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Жидкость быстро сплёвывайте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(продолжать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15 – 20 минут). Таким образом</w:t>
      </w:r>
      <w:r w:rsidR="004C0E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удалить до 45 процентов яда.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Помни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>те, если у вас на губах или в полости рта есть трещинки,</w:t>
      </w:r>
      <w:r w:rsidR="00534E84" w:rsidRP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язвочки или ранки отсасывать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яд 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>нельзя.</w:t>
      </w:r>
    </w:p>
    <w:p w14:paraId="1AE391E3" w14:textId="77777777" w:rsidR="004016BD" w:rsidRDefault="008539F7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Убрав знач</w:t>
      </w:r>
      <w:r w:rsidR="004C0ED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тельную часть яда необходимо смазать место укуса антисептиком и наложить повязку. Важно зафиксировать ближайшие к месту укуса суставы, используя любые подручные средства</w:t>
      </w:r>
      <w:r w:rsidR="004C0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14E9D">
        <w:rPr>
          <w:rFonts w:ascii="Times New Roman" w:eastAsia="Times New Roman" w:hAnsi="Times New Roman"/>
          <w:sz w:val="24"/>
          <w:szCs w:val="24"/>
          <w:lang w:eastAsia="ru-RU"/>
        </w:rPr>
        <w:t xml:space="preserve">шину, палку,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прибинтовать согнутую руку к туловищу, повреждённую ногу к здоровой). </w:t>
      </w:r>
      <w:r w:rsidR="004016BD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место укуса, для замедления всасывания яда, можно положить что-нибудь холодное. </w:t>
      </w:r>
    </w:p>
    <w:p w14:paraId="27606B29" w14:textId="77777777" w:rsidR="004016BD" w:rsidRDefault="004016BD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Пострадавшему нужно пить много жидкости (медики советуют крепкий чай). </w:t>
      </w:r>
    </w:p>
    <w:p w14:paraId="38FBD87D" w14:textId="77777777" w:rsidR="00032841" w:rsidRDefault="004016BD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После оказания пострадавшему первой помощи незамедлительно следует доставить его в медицинское учреждение, но обязательно в положении лёжа. Если рядом с пострадавшим не</w:t>
      </w:r>
      <w:r w:rsidR="00A14E9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никого, в больницу следует добираться самостоятельно,</w:t>
      </w:r>
      <w:r w:rsidR="00A14E9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стараясь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двигаться как можно меньше.</w:t>
      </w:r>
    </w:p>
    <w:p w14:paraId="30AD1006" w14:textId="77777777" w:rsidR="00534E84" w:rsidRDefault="00032841" w:rsidP="004304B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Помните, после укуса змеи нельзя надрезать или прижигать рану, накладывать жгут, употреблять алкоголь. </w:t>
      </w:r>
      <w:r w:rsidR="004016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34E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14:paraId="7A4C7D22" w14:textId="77777777" w:rsidR="004538A9" w:rsidRDefault="004538A9" w:rsidP="0099217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Основным методам помощи пострадавшему служит введение противозмеиной сыворотки в течение 20 – 25 минут после нападения. </w:t>
      </w:r>
    </w:p>
    <w:p w14:paraId="63698214" w14:textId="77777777" w:rsidR="004538A9" w:rsidRDefault="004538A9" w:rsidP="004538A9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Если вас укусила змея -  сохраняйте спокойствие,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когда  волнуетесь,  приток крови к пораженной области возрастает,  увеличится  количество яда, который может проникнуть в  ткани организма.</w:t>
      </w:r>
    </w:p>
    <w:p w14:paraId="61B01580" w14:textId="77777777" w:rsidR="004538A9" w:rsidRDefault="004538A9" w:rsidP="00453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B35C058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1820B894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3A55B99E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05BEB08D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7F87D601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1929DAD4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75BCB13B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62E829CE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hAnsi="Times New Roman"/>
          <w:sz w:val="20"/>
          <w:szCs w:val="20"/>
        </w:rPr>
      </w:pPr>
    </w:p>
    <w:p w14:paraId="7F98A9F6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1EBD3250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5B3FE8EC" w14:textId="77777777" w:rsidR="004538A9" w:rsidRDefault="004538A9" w:rsidP="004538A9">
      <w:pPr>
        <w:spacing w:before="75" w:after="75" w:line="240" w:lineRule="auto"/>
        <w:ind w:firstLine="300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3DD798F9" w14:textId="77777777" w:rsidR="004538A9" w:rsidRDefault="004538A9" w:rsidP="004538A9">
      <w:pPr>
        <w:rPr>
          <w:rFonts w:ascii="Times New Roman" w:hAnsi="Times New Roman"/>
        </w:rPr>
      </w:pPr>
    </w:p>
    <w:p w14:paraId="1314703C" w14:textId="77777777" w:rsidR="00164872" w:rsidRDefault="00164872"/>
    <w:sectPr w:rsidR="00164872" w:rsidSect="005829E9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8A9"/>
    <w:rsid w:val="000272D4"/>
    <w:rsid w:val="000308FA"/>
    <w:rsid w:val="00032841"/>
    <w:rsid w:val="00096C10"/>
    <w:rsid w:val="000B522A"/>
    <w:rsid w:val="00164872"/>
    <w:rsid w:val="00185B16"/>
    <w:rsid w:val="00192B72"/>
    <w:rsid w:val="001C0EF9"/>
    <w:rsid w:val="002B5EFD"/>
    <w:rsid w:val="002C3A23"/>
    <w:rsid w:val="0030628A"/>
    <w:rsid w:val="00336FD5"/>
    <w:rsid w:val="003935E9"/>
    <w:rsid w:val="004016BD"/>
    <w:rsid w:val="00407451"/>
    <w:rsid w:val="00410D2F"/>
    <w:rsid w:val="004304B6"/>
    <w:rsid w:val="004538A9"/>
    <w:rsid w:val="004B0F01"/>
    <w:rsid w:val="004C0E06"/>
    <w:rsid w:val="004C0ED7"/>
    <w:rsid w:val="004D276D"/>
    <w:rsid w:val="00525BAE"/>
    <w:rsid w:val="00534E84"/>
    <w:rsid w:val="005829E9"/>
    <w:rsid w:val="005910BD"/>
    <w:rsid w:val="0066476C"/>
    <w:rsid w:val="006777E4"/>
    <w:rsid w:val="006A765B"/>
    <w:rsid w:val="007119C0"/>
    <w:rsid w:val="00724F0F"/>
    <w:rsid w:val="00797B0C"/>
    <w:rsid w:val="008539F7"/>
    <w:rsid w:val="008A7E64"/>
    <w:rsid w:val="00950149"/>
    <w:rsid w:val="00992178"/>
    <w:rsid w:val="009A069D"/>
    <w:rsid w:val="009C0736"/>
    <w:rsid w:val="00A14E9D"/>
    <w:rsid w:val="00BB3A79"/>
    <w:rsid w:val="00C4778D"/>
    <w:rsid w:val="00D229E5"/>
    <w:rsid w:val="00D25019"/>
    <w:rsid w:val="00D9502C"/>
    <w:rsid w:val="00DE3DB9"/>
    <w:rsid w:val="00E05765"/>
    <w:rsid w:val="00E2699A"/>
    <w:rsid w:val="00E70164"/>
    <w:rsid w:val="00F56D75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9D61"/>
  <w15:docId w15:val="{31210C16-9A7B-491A-B1A5-4BF753FD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8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53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givotniymir.ru/wp-content/uploads/2016/04/gadyuka-zmeya-obraz-zhizni-i-sreda-obitaniya-gadyuki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dcterms:created xsi:type="dcterms:W3CDTF">2022-08-26T04:39:00Z</dcterms:created>
  <dcterms:modified xsi:type="dcterms:W3CDTF">2023-05-08T08:46:00Z</dcterms:modified>
</cp:coreProperties>
</file>