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DF" w:rsidRPr="00CD5D0D" w:rsidRDefault="007015DF" w:rsidP="00CD5D0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D5D0D">
        <w:rPr>
          <w:rFonts w:ascii="Times New Roman" w:hAnsi="Times New Roman" w:cs="Times New Roman"/>
          <w:b/>
          <w:i/>
          <w:sz w:val="44"/>
          <w:szCs w:val="44"/>
          <w:u w:val="single"/>
        </w:rPr>
        <w:t>Чернобыльская катастрофа</w:t>
      </w:r>
    </w:p>
    <w:p w:rsidR="00CD5D0D" w:rsidRPr="00CD5D0D" w:rsidRDefault="00CD5D0D" w:rsidP="00CD5D0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C54C5" w:rsidRDefault="009C54C5" w:rsidP="004854D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E4E4E"/>
          <w:sz w:val="21"/>
          <w:szCs w:val="21"/>
        </w:rPr>
      </w:pPr>
      <w:bookmarkStart w:id="0" w:name="_GoBack"/>
      <w:r w:rsidRPr="004854DE">
        <w:rPr>
          <w:rFonts w:ascii="Arial" w:eastAsia="Times New Roman" w:hAnsi="Arial" w:cs="Arial"/>
          <w:noProof/>
          <w:color w:val="4E4E4E"/>
          <w:sz w:val="21"/>
          <w:szCs w:val="21"/>
          <w:lang w:val="en-US"/>
        </w:rPr>
        <w:drawing>
          <wp:inline distT="0" distB="0" distL="0" distR="0" wp14:anchorId="340CDEDC" wp14:editId="6CCE67CC">
            <wp:extent cx="5866071" cy="2381250"/>
            <wp:effectExtent l="0" t="0" r="0" b="0"/>
            <wp:docPr id="1" name="Рисунок 1" descr="http://www.redflag.by/wp-content/uploads/2021/04/%D1%87%D0%B0%D1%80%D0%BD%D0%BE%D0%B1%D1%8B%D0%BB%D1%8C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flag.by/wp-content/uploads/2021/04/%D1%87%D0%B0%D1%80%D0%BD%D0%BE%D0%B1%D1%8B%D0%BB%D1%8C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33" cy="241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54C5" w:rsidRDefault="009C54C5" w:rsidP="004854D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E4E4E"/>
          <w:sz w:val="21"/>
          <w:szCs w:val="21"/>
        </w:rPr>
      </w:pPr>
    </w:p>
    <w:p w:rsidR="007015DF" w:rsidRPr="00BB6D1F" w:rsidRDefault="007015DF" w:rsidP="00BB6D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>26 апреля 1986 - произошел взрыв на Чернобыльской атомной станции, которая расположена в 130 км от Киева. В результате взрыва была разрушена активная зона реактора блока № 4. Общая площадь загрязнения сельскохозяйственных угодий - 3,5 млн. га, из них пашня - 3,1 млн. га. Радиоактивными элементами загрязнено более 1,5 млн. га лесов Украины. Последствия Чернобыля с годами не уменьшаются. Пострадали ряд районов России, Украины, Беларуси.</w:t>
      </w:r>
    </w:p>
    <w:p w:rsidR="00BB6D1F" w:rsidRDefault="00AB7BBB" w:rsidP="00BB6D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 xml:space="preserve">В результате аварии на Чернобыльской АЭС большая часть радиоактивных выбросов осела в тридцатикилометровой зоне вокруг АЭС, откуда было отселено население, и на этой территории создан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Полесский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 радиационно-экологический заповедник. Около 70% радиоактивных осадков выпало на территорию Беларуси, в результате чего уровень загрязнения ее территории является самым высоким из всех пострадавших от этой трагедии стран. 20% всех лесов Беларуси до</w:t>
      </w:r>
      <w:r w:rsidR="00892D7B">
        <w:rPr>
          <w:rFonts w:ascii="Times New Roman" w:hAnsi="Times New Roman" w:cs="Times New Roman"/>
          <w:sz w:val="24"/>
          <w:szCs w:val="24"/>
        </w:rPr>
        <w:t xml:space="preserve"> сих пор загрязнены, а 6 000 км</w:t>
      </w:r>
      <w:r w:rsidR="00892D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B6D1F">
        <w:rPr>
          <w:rFonts w:ascii="Times New Roman" w:hAnsi="Times New Roman" w:cs="Times New Roman"/>
          <w:sz w:val="24"/>
          <w:szCs w:val="24"/>
        </w:rPr>
        <w:t xml:space="preserve"> земель выведено из сельскохозяйственного использования в соответствии с законодательством. 9% всех бюджетных средств направляется на ликвидацию прямых последствий Чернобыльской катастрофы</w:t>
      </w:r>
      <w:r w:rsidR="00892D7B">
        <w:rPr>
          <w:rFonts w:ascii="Times New Roman" w:hAnsi="Times New Roman" w:cs="Times New Roman"/>
          <w:sz w:val="24"/>
          <w:szCs w:val="24"/>
        </w:rPr>
        <w:t>. 109 000 человек были отселены</w:t>
      </w:r>
      <w:r w:rsidRPr="00BB6D1F">
        <w:rPr>
          <w:rFonts w:ascii="Times New Roman" w:hAnsi="Times New Roman" w:cs="Times New Roman"/>
          <w:sz w:val="24"/>
          <w:szCs w:val="24"/>
        </w:rPr>
        <w:t>. Катастрофа на Чернобыльской АЭС нанесла непоправимый ущерб Республике Беларусь, которой пришлось испытать огромнейшие социально-экономические, политические, экологические и медицинские последствия аварии. Значительная доля ущерба прих</w:t>
      </w:r>
      <w:r w:rsidR="00BB6D1F">
        <w:rPr>
          <w:rFonts w:ascii="Times New Roman" w:hAnsi="Times New Roman" w:cs="Times New Roman"/>
          <w:sz w:val="24"/>
          <w:szCs w:val="24"/>
        </w:rPr>
        <w:t>одится на Могилевскую область.</w:t>
      </w:r>
    </w:p>
    <w:p w:rsidR="007015DF" w:rsidRPr="00BB6D1F" w:rsidRDefault="00AB7BBB" w:rsidP="00BB6D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 xml:space="preserve">Радиоактивному загрязнению подверглась территория площадью 11,2 тыс. км2 в 14 районах Могилевской области: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Белыничском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Бобруйском, Быховском, Кировском,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Климовичском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Кличевском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Костюковичском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Краснопольском, Кричевском,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Круглянском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Могилевском,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Славгородском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Чаусском,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Чериковском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 или 38, 6 % площади всей территории области.</w:t>
      </w:r>
    </w:p>
    <w:p w:rsidR="00AB7BBB" w:rsidRPr="00BB6D1F" w:rsidRDefault="00AB7BBB" w:rsidP="00BB6D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 xml:space="preserve">Наиболее загрязненными считаются Быховский,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Костюковичский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Краснопольский,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Славгородский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Чериковский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 районы, причем значительно загрязнены они не только цезием-137, который является основным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дозообразующим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 нуклидом, но и стронцием-90. Данный радионуклид считается более опасным для здоровья по сравнению с цезием-137.</w:t>
      </w:r>
    </w:p>
    <w:p w:rsidR="00BB6D1F" w:rsidRDefault="00AB7BBB" w:rsidP="00D26A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 xml:space="preserve">За прошедшее после аварии время на территории Могилевской области местными органами власти, а также Министерствами и ведомствами Республики Беларусь, проведена не только плановая эвакуация жителей из зараженных территорий, но и постепенно за пределами зоны радиоактивного загрязнения созданы новые благоустроенные сельские поселки. Многие жители деревень Краснопольского,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Чериковского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Славгородского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Климовичского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Костюковичского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 и других районов области эвакуированы и живут в экологически чистых местах и поселениях.</w:t>
      </w:r>
    </w:p>
    <w:p w:rsidR="00AB7BBB" w:rsidRPr="00BB6D1F" w:rsidRDefault="00AB7BBB" w:rsidP="00B23A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 xml:space="preserve">С этой целью в составе области создана и функционирует новая административная единица -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Дрибинский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 xml:space="preserve"> район. Кроме того, в зоне радиоактивного загрязнения Могилевской области в первые годы данного периода проведена полная дезактивация всех жилых, </w:t>
      </w:r>
      <w:r w:rsidRPr="00BB6D1F">
        <w:rPr>
          <w:rFonts w:ascii="Times New Roman" w:hAnsi="Times New Roman" w:cs="Times New Roman"/>
          <w:sz w:val="24"/>
          <w:szCs w:val="24"/>
        </w:rPr>
        <w:lastRenderedPageBreak/>
        <w:t>общественных, административных и хозяйственных зданий, осуществлен большой объем работ по благоустройству населенных пунктов с целью создания нормальных условий жизни людей. Одновременно с этим проведен комплекс действенных агромелиоративных и агрохимических мероприятий, а для населения организован и практикуется завоз чистых продуктов питания.</w:t>
      </w:r>
    </w:p>
    <w:p w:rsidR="00AB7BBB" w:rsidRPr="00BB6D1F" w:rsidRDefault="00AB7BBB" w:rsidP="00BB6D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>На начало января 2010-го в 778 населенных пунктах, расположенных в зонах радиоактивного загрязнения, проживало почти 119,5 тысячи человек. Свыше 23 тысяч из них — дети. </w:t>
      </w:r>
    </w:p>
    <w:p w:rsidR="009C54C5" w:rsidRPr="00BB6D1F" w:rsidRDefault="00AB7BBB" w:rsidP="00BB6D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 xml:space="preserve">В память о тех страшных событиях, черным крылом накрывших и нашу страну, на Могилевщине были установлены мемориальные знаки, памятные камни, </w:t>
      </w:r>
      <w:proofErr w:type="spellStart"/>
      <w:r w:rsidRPr="00BB6D1F">
        <w:rPr>
          <w:rFonts w:ascii="Times New Roman" w:hAnsi="Times New Roman" w:cs="Times New Roman"/>
          <w:sz w:val="24"/>
          <w:szCs w:val="24"/>
        </w:rPr>
        <w:t>стеллы</w:t>
      </w:r>
      <w:proofErr w:type="spellEnd"/>
      <w:r w:rsidRPr="00BB6D1F">
        <w:rPr>
          <w:rFonts w:ascii="Times New Roman" w:hAnsi="Times New Roman" w:cs="Times New Roman"/>
          <w:sz w:val="24"/>
          <w:szCs w:val="24"/>
        </w:rPr>
        <w:t>...</w:t>
      </w:r>
    </w:p>
    <w:p w:rsidR="00AB7BBB" w:rsidRPr="00BB6D1F" w:rsidRDefault="00AB7BBB" w:rsidP="00BB6D1F">
      <w:pPr>
        <w:pStyle w:val="a6"/>
        <w:shd w:val="clear" w:color="auto" w:fill="FFFFFF"/>
        <w:spacing w:before="150" w:beforeAutospacing="0" w:after="180" w:afterAutospacing="0"/>
        <w:jc w:val="both"/>
        <w:rPr>
          <w:color w:val="111111"/>
          <w:lang w:val="ru-RU"/>
        </w:rPr>
      </w:pPr>
      <w:r w:rsidRPr="00BB6D1F">
        <w:rPr>
          <w:color w:val="111111"/>
        </w:rPr>
        <w:t> </w:t>
      </w:r>
      <w:r w:rsidR="009C54C5" w:rsidRPr="00BB6D1F">
        <w:rPr>
          <w:noProof/>
          <w:color w:val="111111"/>
        </w:rPr>
        <w:drawing>
          <wp:inline distT="0" distB="0" distL="0" distR="0">
            <wp:extent cx="6029325" cy="2381250"/>
            <wp:effectExtent l="0" t="0" r="0" b="0"/>
            <wp:docPr id="4" name="Рисунок 4" descr="https://i.mycdn.me/i?r=AyH4iRPQ2q0otWIFepML2LxR1I2QEJAzPN4gFNz93sxW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1I2QEJAzPN4gFNz93sxW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072" cy="243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BB" w:rsidRPr="00BB6D1F" w:rsidRDefault="00AB7BBB" w:rsidP="00BB6D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</w:rPr>
        <w:t>Масштабы катастрофы на Чернобыльской АЭС огромны, однако немыслимо себе представить ситуацию, в которой могло оказаться значительно большее количество людей, если бы не мужество и героизм ликвидаторов аварии, людей, которые ценой собственного здоровья и с немалым риском для жизни защищали других от ядерного смерча. Ликвидаторы работали в опасной зоне посменно: те, кто набрал максимально допустимую дозу радиации, уезжали, а на их место приезжали другие. Основная часть работ была выполнена в 1986—1987 годах, в них приняли участие примерно 240 000 человек. Общее количество ликвидаторов (включая последующие годы) составило около 600 000 ликвидаторов.</w:t>
      </w:r>
    </w:p>
    <w:p w:rsidR="00AB7BBB" w:rsidRPr="00BB6D1F" w:rsidRDefault="00AB7BBB" w:rsidP="00BB6D1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эти люди получили индивидуальные дозы облучения различной степени. Острая лучевая болезнь — таков был диагноз для 134 человек. 28 человек умирали медленной мучительной смертью в течение трех месяцев с момента катастрофы. У тысяч других в той или иной мере ухудшилось состояние здоровья. В ликвидации катастрофы и ее последствий принимали участие тысячи представителей самых разнообразных профессий. Неся службу в условиях сложной радиационной обстановки, без достаточных средств защиты, знаний и опыта, они являли собой действительно подлинный образец бескорыстного и самоотверженного служения Отечеству и людям. Их основными задачами являлись: проведение дезактивационных работ, строительство защитного сооружения над разрушенным реактором, а также отселение деревень, сохранность государственного и личного имущества, поддержание пропускного режима и общественного порядка на территории загрязненных областей. Стоит отметить, что ликвидаторы, работая в возле ЧАЭС в 1986 году, имели </w:t>
      </w:r>
      <w:proofErr w:type="spellStart"/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органичения</w:t>
      </w:r>
      <w:proofErr w:type="spellEnd"/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предельной дозе облучения. Для каждого ликвидатора суммарная предельная доза облучения составляла 250 </w:t>
      </w:r>
      <w:proofErr w:type="spellStart"/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>мЗв</w:t>
      </w:r>
      <w:proofErr w:type="spellEnd"/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1987 году это ограничение сократилось до 100 </w:t>
      </w:r>
      <w:proofErr w:type="spellStart"/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>мЗв</w:t>
      </w:r>
      <w:proofErr w:type="spellEnd"/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в 1988 - до 50 </w:t>
      </w:r>
      <w:proofErr w:type="spellStart"/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>мЗв</w:t>
      </w:r>
      <w:proofErr w:type="spellEnd"/>
      <w:r w:rsidRPr="00BB6D1F">
        <w:rPr>
          <w:rFonts w:ascii="Times New Roman" w:hAnsi="Times New Roman" w:cs="Times New Roman"/>
          <w:sz w:val="24"/>
          <w:szCs w:val="24"/>
          <w:shd w:val="clear" w:color="auto" w:fill="FFFFFF"/>
        </w:rPr>
        <w:t>. Данные регистров показывают, что из года в год средние зарегистрированные дозы полученного радиоактивного облучения уменьшались. Часть ликвидаторов и сегодня продолжает трудиться на благо страны и народа. Многих из тех, кто первым шагнул в ядерное пекло, уже нет в живых. </w:t>
      </w:r>
    </w:p>
    <w:p w:rsidR="00AB7BBB" w:rsidRPr="00BB6D1F" w:rsidRDefault="00AB7BBB" w:rsidP="00BB6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</w:rPr>
      </w:pPr>
      <w:r w:rsidRPr="00BB6D1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 </w:t>
      </w:r>
    </w:p>
    <w:p w:rsidR="00515BC1" w:rsidRPr="00BB6D1F" w:rsidRDefault="00AB7BBB" w:rsidP="00BB6D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D1F">
        <w:rPr>
          <w:rFonts w:ascii="Times New Roman" w:eastAsia="Times New Roman" w:hAnsi="Times New Roman" w:cs="Times New Roman"/>
          <w:color w:val="4E4E4E"/>
          <w:sz w:val="24"/>
          <w:szCs w:val="24"/>
        </w:rPr>
        <w:lastRenderedPageBreak/>
        <w:br/>
      </w:r>
      <w:r w:rsidR="009C54C5" w:rsidRPr="00BB6D1F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val="en-US"/>
        </w:rPr>
        <w:drawing>
          <wp:inline distT="0" distB="0" distL="0" distR="0" wp14:anchorId="5F55D0A0" wp14:editId="7A31660F">
            <wp:extent cx="5876925" cy="2857500"/>
            <wp:effectExtent l="0" t="0" r="0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5DF" w:rsidRPr="00BB6D1F">
        <w:rPr>
          <w:rFonts w:ascii="Times New Roman" w:eastAsia="Times New Roman" w:hAnsi="Times New Roman" w:cs="Times New Roman"/>
          <w:color w:val="4E4E4E"/>
          <w:sz w:val="24"/>
          <w:szCs w:val="24"/>
        </w:rPr>
        <w:br/>
      </w:r>
    </w:p>
    <w:sectPr w:rsidR="00515BC1" w:rsidRPr="00BB6D1F" w:rsidSect="009C54C5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83313"/>
    <w:multiLevelType w:val="hybridMultilevel"/>
    <w:tmpl w:val="4468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E8E"/>
    <w:rsid w:val="002D2E8E"/>
    <w:rsid w:val="0030146D"/>
    <w:rsid w:val="004854DE"/>
    <w:rsid w:val="00515BC1"/>
    <w:rsid w:val="00623F71"/>
    <w:rsid w:val="007015DF"/>
    <w:rsid w:val="00892D7B"/>
    <w:rsid w:val="009C54C5"/>
    <w:rsid w:val="009F324D"/>
    <w:rsid w:val="00AB7BBB"/>
    <w:rsid w:val="00B23ADB"/>
    <w:rsid w:val="00BB6D1F"/>
    <w:rsid w:val="00CD5D0D"/>
    <w:rsid w:val="00D26AC6"/>
    <w:rsid w:val="00EC478B"/>
    <w:rsid w:val="00F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27E7"/>
  <w15:chartTrackingRefBased/>
  <w15:docId w15:val="{AD999215-3DBD-4FEB-8CA5-E0DA5355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2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32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F32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85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48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FFFFF"/>
                <w:right w:val="none" w:sz="0" w:space="0" w:color="auto"/>
              </w:divBdr>
            </w:div>
          </w:divsChild>
        </w:div>
      </w:divsChild>
    </w:div>
    <w:div w:id="892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434C-4398-47F8-9B87-D0D49DF5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2021-04-06T11:15:00Z</dcterms:created>
  <dcterms:modified xsi:type="dcterms:W3CDTF">2021-04-22T11:30:00Z</dcterms:modified>
</cp:coreProperties>
</file>