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75" w:rsidRPr="007446BC" w:rsidRDefault="00DA7B61" w:rsidP="00C3247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46B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73CDF" w:rsidRPr="007446B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733AB" w:rsidRPr="007446B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F312B" w:rsidRPr="007446BC">
        <w:rPr>
          <w:rFonts w:ascii="Times New Roman" w:hAnsi="Times New Roman" w:cs="Times New Roman"/>
          <w:b/>
          <w:sz w:val="24"/>
          <w:szCs w:val="24"/>
        </w:rPr>
        <w:t>Что мешает жить долго</w:t>
      </w:r>
    </w:p>
    <w:p w:rsidR="00C32475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bCs/>
          <w:i/>
          <w:iCs/>
          <w:color w:val="601802"/>
          <w:sz w:val="24"/>
          <w:szCs w:val="24"/>
          <w:bdr w:val="none" w:sz="0" w:space="0" w:color="auto" w:frame="1"/>
          <w:lang w:eastAsia="ru-RU"/>
        </w:rPr>
      </w:pPr>
      <w:r w:rsidRPr="007446BC">
        <w:rPr>
          <w:rFonts w:ascii="Times New Roman" w:hAnsi="Times New Roman" w:cs="Times New Roman"/>
          <w:sz w:val="24"/>
          <w:szCs w:val="24"/>
        </w:rPr>
        <w:t xml:space="preserve">Специалисты  напоминают,  в руках каждого человека находится его собственное здоровье, он может прожить более 100 лет, при этом находясь в здравом уме и хорошей памяти. </w:t>
      </w:r>
    </w:p>
    <w:p w:rsidR="00956B23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sz w:val="24"/>
          <w:szCs w:val="24"/>
        </w:rPr>
        <w:t xml:space="preserve">Более чем на 50% наше здоровье зависит от нас самих. От того насколько здоровый образ жизни вёл человек в молодости, зависит физическое состояние его тела в старости. Все вредные привычки (курение, приём алкоголя, наркотических препаратов, неполноценное и несбалансированное питание, гиподинамия, избыточная масса тела) приводят к преждевременному старению организма, а в крайних случаях, к смерти.  </w:t>
      </w:r>
    </w:p>
    <w:p w:rsidR="00C32475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b/>
          <w:sz w:val="24"/>
          <w:szCs w:val="24"/>
        </w:rPr>
        <w:t>Основными неинфекционными заболеваниями</w:t>
      </w:r>
      <w:r w:rsidRPr="007446BC">
        <w:rPr>
          <w:rFonts w:ascii="Times New Roman" w:hAnsi="Times New Roman" w:cs="Times New Roman"/>
          <w:sz w:val="24"/>
          <w:szCs w:val="24"/>
        </w:rPr>
        <w:t xml:space="preserve"> являются болезни системы кровообращения (инфаркт, инсульт), онкологические заболевания, хронические респираторные болезни (хроническая </w:t>
      </w:r>
      <w:proofErr w:type="spellStart"/>
      <w:r w:rsidRPr="007446BC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Pr="007446BC">
        <w:rPr>
          <w:rFonts w:ascii="Times New Roman" w:hAnsi="Times New Roman" w:cs="Times New Roman"/>
          <w:sz w:val="24"/>
          <w:szCs w:val="24"/>
        </w:rPr>
        <w:t xml:space="preserve"> болезнь лёгких (ХОБЛ), бронхиальная астма) сахарный  диабет. Болезни системы кровообращения (БСК) являются  основной причиной смертности и инвалидности и в нашей стране. </w:t>
      </w:r>
    </w:p>
    <w:p w:rsidR="00C32475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sz w:val="24"/>
          <w:szCs w:val="24"/>
        </w:rPr>
        <w:t>Факторы риска повышают вероятность возникновения неинфекционных заболеваний, их развитие и неблагоприятный исход. Наиболее распространёнными и поддающимися коррекции факторами риска являются:</w:t>
      </w:r>
    </w:p>
    <w:p w:rsidR="00C32475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4CA">
        <w:rPr>
          <w:rFonts w:ascii="Times New Roman" w:hAnsi="Times New Roman" w:cs="Times New Roman"/>
          <w:b/>
        </w:rPr>
        <w:t>КУРЕНИЕ</w:t>
      </w:r>
      <w:r w:rsidRPr="007446BC">
        <w:rPr>
          <w:rFonts w:ascii="Times New Roman" w:hAnsi="Times New Roman" w:cs="Times New Roman"/>
          <w:sz w:val="24"/>
          <w:szCs w:val="24"/>
        </w:rPr>
        <w:t xml:space="preserve">. Специалисты напоминают, что  содержащиеся в табачном дыме никотин, бензол, угарный газ, аммиак вызывают спазм сосудов, учащённое сердцебиение, повышение АД, повышение </w:t>
      </w:r>
      <w:proofErr w:type="spellStart"/>
      <w:r w:rsidRPr="007446BC">
        <w:rPr>
          <w:rFonts w:ascii="Times New Roman" w:hAnsi="Times New Roman" w:cs="Times New Roman"/>
          <w:sz w:val="24"/>
          <w:szCs w:val="24"/>
        </w:rPr>
        <w:t>тромбообразования</w:t>
      </w:r>
      <w:proofErr w:type="spellEnd"/>
      <w:r w:rsidRPr="007446BC">
        <w:rPr>
          <w:rFonts w:ascii="Times New Roman" w:hAnsi="Times New Roman" w:cs="Times New Roman"/>
          <w:sz w:val="24"/>
          <w:szCs w:val="24"/>
        </w:rPr>
        <w:t xml:space="preserve">, усиливают выраженность и прогрессирование атеросклероза, способствуют негативному влиянию на липидный профиль крови, снижают  уровень «хороших» липопротеидов, в 3 раза повышают риск развития инфаркта миокарда и внезапной смерти. </w:t>
      </w:r>
    </w:p>
    <w:p w:rsidR="00C32475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sz w:val="24"/>
          <w:szCs w:val="24"/>
        </w:rPr>
        <w:t xml:space="preserve">Прекращение курения – это  польза не только для Вашего здоровья, но и для здоровья близких людей. Пассивное курение увеличивает  риск </w:t>
      </w:r>
      <w:proofErr w:type="spellStart"/>
      <w:proofErr w:type="gramStart"/>
      <w:r w:rsidRPr="007446BC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spellEnd"/>
      <w:proofErr w:type="gramEnd"/>
      <w:r w:rsidRPr="007446BC">
        <w:rPr>
          <w:rFonts w:ascii="Times New Roman" w:hAnsi="Times New Roman" w:cs="Times New Roman"/>
          <w:sz w:val="24"/>
          <w:szCs w:val="24"/>
        </w:rPr>
        <w:t xml:space="preserve">  заболеваний и может быть причиной рака, бронхиальной астмы у детей, синдрома внезапной младенческой смерти и инфекций среднего уха. </w:t>
      </w:r>
    </w:p>
    <w:p w:rsidR="00C32475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46BC">
        <w:rPr>
          <w:rFonts w:ascii="Times New Roman" w:hAnsi="Times New Roman" w:cs="Times New Roman"/>
          <w:sz w:val="24"/>
          <w:szCs w:val="24"/>
          <w:u w:val="single"/>
        </w:rPr>
        <w:t xml:space="preserve">Совет  специалистов: никогда не поздно бросить курить.  Бросайте курить как можно быстрее. Никотин </w:t>
      </w:r>
      <w:proofErr w:type="gramStart"/>
      <w:r w:rsidRPr="007446BC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proofErr w:type="gramEnd"/>
      <w:r w:rsidRPr="007446BC">
        <w:rPr>
          <w:rFonts w:ascii="Times New Roman" w:hAnsi="Times New Roman" w:cs="Times New Roman"/>
          <w:sz w:val="24"/>
          <w:szCs w:val="24"/>
          <w:u w:val="single"/>
        </w:rPr>
        <w:t xml:space="preserve">яд природного происхождения),  вызывает сильнейшую зависимость и без помощи специалистов  успеха добиваются  только 4 % людей, пытающихся отказаться от </w:t>
      </w:r>
      <w:proofErr w:type="spellStart"/>
      <w:r w:rsidRPr="007446BC">
        <w:rPr>
          <w:rFonts w:ascii="Times New Roman" w:hAnsi="Times New Roman" w:cs="Times New Roman"/>
          <w:sz w:val="24"/>
          <w:szCs w:val="24"/>
          <w:u w:val="single"/>
        </w:rPr>
        <w:t>табакокурения</w:t>
      </w:r>
      <w:proofErr w:type="spellEnd"/>
      <w:r w:rsidRPr="007446B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C32475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4CA">
        <w:rPr>
          <w:rFonts w:ascii="Times New Roman" w:hAnsi="Times New Roman" w:cs="Times New Roman"/>
          <w:b/>
        </w:rPr>
        <w:t>ИЗБЫТОЧНОЕ ПОТРЕБЛЕНИЕ ПОВАРЕННОЙ СОЛИ</w:t>
      </w:r>
      <w:r w:rsidRPr="007446BC">
        <w:rPr>
          <w:rFonts w:ascii="Times New Roman" w:hAnsi="Times New Roman" w:cs="Times New Roman"/>
          <w:sz w:val="24"/>
          <w:szCs w:val="24"/>
        </w:rPr>
        <w:t xml:space="preserve">  в 1.5 раза повышает риск развития сердечно – сосудистых заболеваний, заболеваний  </w:t>
      </w:r>
      <w:proofErr w:type="spellStart"/>
      <w:proofErr w:type="gramStart"/>
      <w:r w:rsidRPr="007446BC">
        <w:rPr>
          <w:rFonts w:ascii="Times New Roman" w:hAnsi="Times New Roman" w:cs="Times New Roman"/>
          <w:sz w:val="24"/>
          <w:szCs w:val="24"/>
        </w:rPr>
        <w:t>желудочно</w:t>
      </w:r>
      <w:proofErr w:type="spellEnd"/>
      <w:r w:rsidRPr="007446BC">
        <w:rPr>
          <w:rFonts w:ascii="Times New Roman" w:hAnsi="Times New Roman" w:cs="Times New Roman"/>
          <w:sz w:val="24"/>
          <w:szCs w:val="24"/>
        </w:rPr>
        <w:t xml:space="preserve"> – кишечного</w:t>
      </w:r>
      <w:proofErr w:type="gramEnd"/>
      <w:r w:rsidRPr="007446BC">
        <w:rPr>
          <w:rFonts w:ascii="Times New Roman" w:hAnsi="Times New Roman" w:cs="Times New Roman"/>
          <w:sz w:val="24"/>
          <w:szCs w:val="24"/>
        </w:rPr>
        <w:t xml:space="preserve">  тракта и мочеполовой системы. </w:t>
      </w:r>
    </w:p>
    <w:p w:rsidR="00C32475" w:rsidRPr="007446BC" w:rsidRDefault="00C32475" w:rsidP="007E14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sz w:val="24"/>
          <w:szCs w:val="24"/>
          <w:u w:val="single"/>
        </w:rPr>
        <w:t>Специалисты напоминают:  норма потребления соли в сутки для человека 4-5 граммов  (чайная ложка без верха</w:t>
      </w:r>
      <w:r w:rsidRPr="007446BC">
        <w:rPr>
          <w:rFonts w:ascii="Times New Roman" w:hAnsi="Times New Roman" w:cs="Times New Roman"/>
          <w:sz w:val="24"/>
          <w:szCs w:val="24"/>
        </w:rPr>
        <w:t>).</w:t>
      </w:r>
    </w:p>
    <w:p w:rsidR="00C32475" w:rsidRPr="007446BC" w:rsidRDefault="00C32475" w:rsidP="00C324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sz w:val="24"/>
          <w:szCs w:val="24"/>
        </w:rPr>
        <w:t xml:space="preserve">Мало поваренной соли содержится в продуктах растительного происхождения (фрукты, овощи, крупы), молоке, свежей рыбе, мясе. В большом количестве соль содержится    в солёной рыбе, мясных консервах, плавленых сырках, томатном соусе, копчёной колбасе, маринованных и солёных овощах, деликатесах, готовых блюдах быстрого приготовления. </w:t>
      </w:r>
    </w:p>
    <w:p w:rsidR="00C32475" w:rsidRPr="007446BC" w:rsidRDefault="00C32475" w:rsidP="00C324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sz w:val="24"/>
          <w:szCs w:val="24"/>
        </w:rPr>
        <w:t xml:space="preserve"> Улучшить вкус несолёной пищи можно при помощи таких добавок, как чеснок и лук</w:t>
      </w:r>
      <w:proofErr w:type="gramStart"/>
      <w:r w:rsidRPr="007446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446BC">
        <w:rPr>
          <w:rFonts w:ascii="Times New Roman" w:hAnsi="Times New Roman" w:cs="Times New Roman"/>
          <w:sz w:val="24"/>
          <w:szCs w:val="24"/>
        </w:rPr>
        <w:t xml:space="preserve">  перец, лимон, уксус, травы и специи (укроп, сухая  горчица, лавровый лист, базилик, мускатный орех, мята). </w:t>
      </w:r>
    </w:p>
    <w:p w:rsidR="00C32475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4CA">
        <w:rPr>
          <w:rFonts w:ascii="Times New Roman" w:hAnsi="Times New Roman" w:cs="Times New Roman"/>
          <w:b/>
        </w:rPr>
        <w:t>НЕСБАЛАНСИРОВАННОЕ ПИТАНИЕ</w:t>
      </w:r>
      <w:r w:rsidRPr="007446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2475" w:rsidRPr="007446BC" w:rsidRDefault="00C32475" w:rsidP="007E14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sz w:val="24"/>
          <w:szCs w:val="24"/>
        </w:rPr>
        <w:t>Непременным условием долголетия, сохранения работоспособности и бодрости духа является правильное питание. Переедание – бич современного общества, которое приводит к ожирению и появлению болезней.</w:t>
      </w:r>
      <w:r w:rsidRPr="007446BC">
        <w:rPr>
          <w:rFonts w:ascii="Times New Roman" w:hAnsi="Times New Roman" w:cs="Times New Roman"/>
          <w:color w:val="444444"/>
          <w:sz w:val="24"/>
          <w:szCs w:val="24"/>
        </w:rPr>
        <w:t> </w:t>
      </w:r>
    </w:p>
    <w:p w:rsidR="00C32475" w:rsidRPr="007446BC" w:rsidRDefault="00C32475" w:rsidP="00C324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sz w:val="24"/>
          <w:szCs w:val="24"/>
        </w:rPr>
        <w:t xml:space="preserve"> Несбалансированное питание ведёт к развитию гиповитаминоза, анемий, гастритов и других заболеваний. </w:t>
      </w:r>
    </w:p>
    <w:p w:rsidR="00C32475" w:rsidRPr="007446BC" w:rsidRDefault="00C32475" w:rsidP="00C32475">
      <w:pPr>
        <w:pStyle w:val="a4"/>
        <w:ind w:firstLine="708"/>
        <w:jc w:val="both"/>
        <w:rPr>
          <w:rStyle w:val="a5"/>
          <w:rFonts w:ascii="Times New Roman" w:hAnsi="Times New Roman" w:cs="Times New Roman"/>
          <w:i/>
          <w:iCs/>
          <w:sz w:val="24"/>
          <w:szCs w:val="24"/>
        </w:rPr>
      </w:pPr>
      <w:r w:rsidRPr="007446BC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Правильное питание  в любом возрасте должно быть обязательно разнообразным</w:t>
      </w:r>
      <w:r w:rsidRPr="007446BC">
        <w:rPr>
          <w:rFonts w:ascii="Times New Roman" w:hAnsi="Times New Roman" w:cs="Times New Roman"/>
          <w:sz w:val="24"/>
          <w:szCs w:val="24"/>
        </w:rPr>
        <w:t>, организм должен </w:t>
      </w:r>
      <w:hyperlink r:id="rId4" w:history="1">
        <w:r w:rsidRPr="007446B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получать</w:t>
        </w:r>
      </w:hyperlink>
      <w:r w:rsidRPr="007446BC">
        <w:rPr>
          <w:rFonts w:ascii="Times New Roman" w:hAnsi="Times New Roman" w:cs="Times New Roman"/>
          <w:sz w:val="24"/>
          <w:szCs w:val="24"/>
        </w:rPr>
        <w:t xml:space="preserve">  в разумных пределах   жиры,  белки, углеводы  и витамины.  </w:t>
      </w:r>
      <w:r w:rsidRPr="007446BC">
        <w:rPr>
          <w:rStyle w:val="a5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32475" w:rsidRPr="007446BC" w:rsidRDefault="00C32475" w:rsidP="00C324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Стоит особое  внимание обращать  на калорийность пищи</w:t>
      </w:r>
      <w:r w:rsidRPr="007446BC">
        <w:rPr>
          <w:rStyle w:val="a5"/>
          <w:rFonts w:ascii="Times New Roman" w:hAnsi="Times New Roman" w:cs="Times New Roman"/>
          <w:i/>
          <w:iCs/>
          <w:sz w:val="24"/>
          <w:szCs w:val="24"/>
        </w:rPr>
        <w:t>.</w:t>
      </w:r>
      <w:r w:rsidRPr="007446BC">
        <w:rPr>
          <w:rFonts w:ascii="Times New Roman" w:hAnsi="Times New Roman" w:cs="Times New Roman"/>
          <w:sz w:val="24"/>
          <w:szCs w:val="24"/>
        </w:rPr>
        <w:t>  Если  работа  не требует больших физических нагрузок, то  калорийность пищи  с возрастом необходимо снизить.</w:t>
      </w:r>
    </w:p>
    <w:p w:rsidR="00C32475" w:rsidRPr="007446BC" w:rsidRDefault="00C32475" w:rsidP="00D32F15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BC">
        <w:rPr>
          <w:rFonts w:ascii="Times New Roman" w:hAnsi="Times New Roman" w:cs="Times New Roman"/>
          <w:sz w:val="24"/>
          <w:szCs w:val="24"/>
        </w:rPr>
        <w:t xml:space="preserve">Специалисты напоминают, что  </w:t>
      </w:r>
      <w:r w:rsidRPr="0074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питательных и других веществах меняется в зависимости от поры года и от окружающей среды. С подъемом температуры воздуха на каждые десять градусов  рекомендовано уменьшать калорийность блюд на 5-10%. </w:t>
      </w:r>
    </w:p>
    <w:p w:rsidR="00C32475" w:rsidRPr="007446BC" w:rsidRDefault="00C32475" w:rsidP="00D32F15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BC">
        <w:rPr>
          <w:rFonts w:ascii="Times New Roman" w:hAnsi="Times New Roman" w:cs="Times New Roman"/>
          <w:sz w:val="24"/>
          <w:szCs w:val="24"/>
        </w:rPr>
        <w:t xml:space="preserve">Рекомендовано  4-5 разовый режим питания, есть чаще, но понемногу,  распределение продуктов должно быть примерно одинаковым, чтобы не перенапрягать желудочно-кишечный тракт. </w:t>
      </w:r>
      <w:r w:rsidRPr="0074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2475" w:rsidRPr="002114CA" w:rsidRDefault="00C32475" w:rsidP="00C3247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114CA">
        <w:rPr>
          <w:rFonts w:ascii="Times New Roman" w:hAnsi="Times New Roman" w:cs="Times New Roman"/>
          <w:b/>
        </w:rPr>
        <w:t>ПОВЫШЕННЫЙ УРОВЕНЬ СОДЕРЖАНИЯ ХОЛЕСТЕРИНА В КРОВИ</w:t>
      </w:r>
      <w:r w:rsidRPr="002114CA">
        <w:rPr>
          <w:rFonts w:ascii="Times New Roman" w:hAnsi="Times New Roman" w:cs="Times New Roman"/>
        </w:rPr>
        <w:t xml:space="preserve">. </w:t>
      </w:r>
    </w:p>
    <w:p w:rsidR="00C32475" w:rsidRPr="007446BC" w:rsidRDefault="00C32475" w:rsidP="00C324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sz w:val="24"/>
          <w:szCs w:val="24"/>
        </w:rPr>
        <w:lastRenderedPageBreak/>
        <w:t xml:space="preserve">Снижению уровня «плохого» холестерина в крови способствует уменьшение калорийности рациона, ограничение продуктов, содержащих </w:t>
      </w:r>
      <w:proofErr w:type="spellStart"/>
      <w:r w:rsidRPr="007446BC">
        <w:rPr>
          <w:rFonts w:ascii="Times New Roman" w:hAnsi="Times New Roman" w:cs="Times New Roman"/>
          <w:sz w:val="24"/>
          <w:szCs w:val="24"/>
        </w:rPr>
        <w:t>трансжиры</w:t>
      </w:r>
      <w:proofErr w:type="spellEnd"/>
      <w:r w:rsidRPr="007446BC">
        <w:rPr>
          <w:rFonts w:ascii="Times New Roman" w:hAnsi="Times New Roman" w:cs="Times New Roman"/>
          <w:sz w:val="24"/>
          <w:szCs w:val="24"/>
        </w:rPr>
        <w:t xml:space="preserve">  и животные жиры, употребление орехов, жирных сортов морской рыбы, красного риса и продуктов, богатых клетчаткой.</w:t>
      </w:r>
    </w:p>
    <w:p w:rsidR="00C32475" w:rsidRPr="007446BC" w:rsidRDefault="00C32475" w:rsidP="007E14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46BC">
        <w:rPr>
          <w:rFonts w:ascii="Times New Roman" w:hAnsi="Times New Roman" w:cs="Times New Roman"/>
          <w:sz w:val="24"/>
          <w:szCs w:val="24"/>
          <w:u w:val="single"/>
        </w:rPr>
        <w:t xml:space="preserve">Специалисты напоминают:  уровень холестерина в крови не должен превышать 5 </w:t>
      </w:r>
      <w:proofErr w:type="spellStart"/>
      <w:r w:rsidRPr="007446BC">
        <w:rPr>
          <w:rFonts w:ascii="Times New Roman" w:hAnsi="Times New Roman" w:cs="Times New Roman"/>
          <w:sz w:val="24"/>
          <w:szCs w:val="24"/>
          <w:u w:val="single"/>
        </w:rPr>
        <w:t>ммоль</w:t>
      </w:r>
      <w:proofErr w:type="spellEnd"/>
      <w:r w:rsidRPr="007446BC">
        <w:rPr>
          <w:rFonts w:ascii="Times New Roman" w:hAnsi="Times New Roman" w:cs="Times New Roman"/>
          <w:sz w:val="24"/>
          <w:szCs w:val="24"/>
          <w:u w:val="single"/>
        </w:rPr>
        <w:t>/л.</w:t>
      </w:r>
    </w:p>
    <w:p w:rsidR="00C32475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4CA">
        <w:rPr>
          <w:rFonts w:ascii="Times New Roman" w:hAnsi="Times New Roman" w:cs="Times New Roman"/>
          <w:b/>
        </w:rPr>
        <w:t>ВЫСОКОЕ АРТЕРИАЛЬНОЕ ДАВЛЕНИЕ</w:t>
      </w:r>
      <w:r w:rsidRPr="007446BC">
        <w:rPr>
          <w:rFonts w:ascii="Times New Roman" w:hAnsi="Times New Roman" w:cs="Times New Roman"/>
          <w:sz w:val="24"/>
          <w:szCs w:val="24"/>
        </w:rPr>
        <w:t xml:space="preserve"> в норме не должно превышать 140/90 </w:t>
      </w:r>
      <w:proofErr w:type="spellStart"/>
      <w:r w:rsidRPr="007446BC">
        <w:rPr>
          <w:rFonts w:ascii="Times New Roman" w:hAnsi="Times New Roman" w:cs="Times New Roman"/>
          <w:sz w:val="24"/>
          <w:szCs w:val="24"/>
        </w:rPr>
        <w:t>мм</w:t>
      </w:r>
      <w:proofErr w:type="gramStart"/>
      <w:r w:rsidRPr="007446B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446BC">
        <w:rPr>
          <w:rFonts w:ascii="Times New Roman" w:hAnsi="Times New Roman" w:cs="Times New Roman"/>
          <w:sz w:val="24"/>
          <w:szCs w:val="24"/>
        </w:rPr>
        <w:t>т.ст</w:t>
      </w:r>
      <w:proofErr w:type="spellEnd"/>
      <w:r w:rsidRPr="007446BC">
        <w:rPr>
          <w:rFonts w:ascii="Times New Roman" w:hAnsi="Times New Roman" w:cs="Times New Roman"/>
          <w:sz w:val="24"/>
          <w:szCs w:val="24"/>
        </w:rPr>
        <w:t xml:space="preserve">. для всех возрастов. </w:t>
      </w:r>
    </w:p>
    <w:p w:rsidR="00C32475" w:rsidRPr="007446BC" w:rsidRDefault="00C32475" w:rsidP="00C324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sz w:val="24"/>
          <w:szCs w:val="24"/>
          <w:u w:val="single"/>
        </w:rPr>
        <w:t>Совет специалистов:  контролируйте своё артериальное давление и если оно выше нормы, то обязательно обратитесь к врачу</w:t>
      </w:r>
      <w:r w:rsidRPr="007446BC">
        <w:rPr>
          <w:rFonts w:ascii="Times New Roman" w:hAnsi="Times New Roman" w:cs="Times New Roman"/>
          <w:sz w:val="24"/>
          <w:szCs w:val="24"/>
        </w:rPr>
        <w:t>.</w:t>
      </w:r>
    </w:p>
    <w:p w:rsidR="00C32475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4CA">
        <w:rPr>
          <w:rFonts w:ascii="Times New Roman" w:hAnsi="Times New Roman" w:cs="Times New Roman"/>
          <w:b/>
        </w:rPr>
        <w:t>НИЗКАЯ ФИЗИЧЕСКАЯ АКТИВНОСТЬ</w:t>
      </w:r>
      <w:r w:rsidRPr="007446BC">
        <w:rPr>
          <w:rFonts w:ascii="Times New Roman" w:hAnsi="Times New Roman" w:cs="Times New Roman"/>
          <w:sz w:val="24"/>
          <w:szCs w:val="24"/>
        </w:rPr>
        <w:t xml:space="preserve">  (гиподинамия)  ведёт к ожирению, нарушению обменных процессов, в 2 раза повышает вероятность развития болезней системы кровообращения.</w:t>
      </w:r>
    </w:p>
    <w:p w:rsidR="00C32475" w:rsidRPr="007446BC" w:rsidRDefault="00C32475" w:rsidP="007E14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46BC">
        <w:rPr>
          <w:rFonts w:ascii="Times New Roman" w:hAnsi="Times New Roman" w:cs="Times New Roman"/>
          <w:sz w:val="24"/>
          <w:szCs w:val="24"/>
          <w:u w:val="single"/>
        </w:rPr>
        <w:t xml:space="preserve">Совет специалистов: уделяйте физической активности не менее 150 минут в неделю, больше бывайте на свежем воздухе, старайтесь больше ходить пешком. </w:t>
      </w:r>
    </w:p>
    <w:p w:rsidR="00C32475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14CA">
        <w:rPr>
          <w:rFonts w:ascii="Times New Roman" w:hAnsi="Times New Roman" w:cs="Times New Roman"/>
          <w:b/>
        </w:rPr>
        <w:t>АЛКОГОЛИЗМ</w:t>
      </w:r>
      <w:r w:rsidRPr="002114CA">
        <w:rPr>
          <w:rFonts w:ascii="Times New Roman" w:hAnsi="Times New Roman" w:cs="Times New Roman"/>
        </w:rPr>
        <w:t xml:space="preserve"> </w:t>
      </w:r>
      <w:r w:rsidRPr="007446BC">
        <w:rPr>
          <w:rFonts w:ascii="Times New Roman" w:hAnsi="Times New Roman" w:cs="Times New Roman"/>
          <w:sz w:val="24"/>
          <w:szCs w:val="24"/>
        </w:rPr>
        <w:t>– злоупотребление алкогольными напитками приводит к нарушению обмена веществ, нарушению функций внутренних органов, циррозу печени, поражению нервной и репродуктивной систем</w:t>
      </w:r>
      <w:r w:rsidRPr="007446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32475" w:rsidRPr="007446BC" w:rsidRDefault="00C32475" w:rsidP="00C324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4CA">
        <w:rPr>
          <w:rFonts w:ascii="Times New Roman" w:hAnsi="Times New Roman" w:cs="Times New Roman"/>
          <w:b/>
        </w:rPr>
        <w:t>СТРЕСС</w:t>
      </w:r>
      <w:r w:rsidRPr="007446BC">
        <w:rPr>
          <w:rFonts w:ascii="Times New Roman" w:hAnsi="Times New Roman" w:cs="Times New Roman"/>
          <w:sz w:val="24"/>
          <w:szCs w:val="24"/>
        </w:rPr>
        <w:t xml:space="preserve"> снижает иммунитет, приводит к нарушению сна, хронической усталости, нервозности, раздражительности, ухудшает общее состояние. </w:t>
      </w:r>
    </w:p>
    <w:p w:rsidR="00C32475" w:rsidRPr="007446BC" w:rsidRDefault="00C32475" w:rsidP="00C324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sz w:val="24"/>
          <w:szCs w:val="24"/>
        </w:rPr>
        <w:t xml:space="preserve">Помните!  Умеренной  и  безопасной дозы алкоголя просто  не  существует. </w:t>
      </w:r>
    </w:p>
    <w:p w:rsidR="00C32475" w:rsidRPr="007446BC" w:rsidRDefault="00C32475" w:rsidP="007E14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46BC">
        <w:rPr>
          <w:rFonts w:ascii="Times New Roman" w:hAnsi="Times New Roman" w:cs="Times New Roman"/>
          <w:sz w:val="24"/>
          <w:szCs w:val="24"/>
          <w:u w:val="single"/>
        </w:rPr>
        <w:t xml:space="preserve">Совет специалистов: избегайте стрессовых ситуаций,  займитесь спортом, больше гуляйте на свежем воздухе,  правильно  питайтесь. </w:t>
      </w:r>
    </w:p>
    <w:p w:rsidR="00C32475" w:rsidRPr="007446BC" w:rsidRDefault="00C32475" w:rsidP="00C324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46BC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</w:p>
    <w:p w:rsidR="00C32475" w:rsidRDefault="00C32475" w:rsidP="00C32475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</w:p>
    <w:p w:rsidR="00C32475" w:rsidRDefault="00C32475" w:rsidP="00C3247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2475" w:rsidRDefault="00C32475" w:rsidP="00C3247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2475" w:rsidRDefault="00C32475" w:rsidP="00C3247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2475" w:rsidRDefault="00C32475" w:rsidP="00C324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C32475" w:rsidRDefault="00C32475" w:rsidP="00C324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475" w:rsidRDefault="00C32475" w:rsidP="00C324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D93" w:rsidRDefault="006E0D93"/>
    <w:sectPr w:rsidR="006E0D93" w:rsidSect="00C0183E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475"/>
    <w:rsid w:val="000F637F"/>
    <w:rsid w:val="00205694"/>
    <w:rsid w:val="002114CA"/>
    <w:rsid w:val="003E08F2"/>
    <w:rsid w:val="00493B81"/>
    <w:rsid w:val="004F312B"/>
    <w:rsid w:val="005F6213"/>
    <w:rsid w:val="006E0D93"/>
    <w:rsid w:val="007446BC"/>
    <w:rsid w:val="00745DA1"/>
    <w:rsid w:val="007E1413"/>
    <w:rsid w:val="00956B23"/>
    <w:rsid w:val="009759F6"/>
    <w:rsid w:val="00A73CDF"/>
    <w:rsid w:val="00B733AB"/>
    <w:rsid w:val="00C0183E"/>
    <w:rsid w:val="00C32475"/>
    <w:rsid w:val="00C354E3"/>
    <w:rsid w:val="00D32F15"/>
    <w:rsid w:val="00DA7B61"/>
    <w:rsid w:val="00E107F4"/>
    <w:rsid w:val="00E8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475"/>
    <w:rPr>
      <w:color w:val="0000FF"/>
      <w:u w:val="single"/>
    </w:rPr>
  </w:style>
  <w:style w:type="paragraph" w:styleId="a4">
    <w:name w:val="No Spacing"/>
    <w:uiPriority w:val="1"/>
    <w:qFormat/>
    <w:rsid w:val="00C32475"/>
    <w:pPr>
      <w:spacing w:after="0" w:line="240" w:lineRule="auto"/>
    </w:pPr>
  </w:style>
  <w:style w:type="character" w:styleId="a5">
    <w:name w:val="Strong"/>
    <w:basedOn w:val="a0"/>
    <w:uiPriority w:val="22"/>
    <w:qFormat/>
    <w:rsid w:val="00C324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rgashaka.ru/stati/profilaktika-stareniya/135-eda-omolazhiva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2025-05-08T06:10:00Z</dcterms:created>
  <dcterms:modified xsi:type="dcterms:W3CDTF">2026-01-23T07:20:00Z</dcterms:modified>
</cp:coreProperties>
</file>